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6890" w:rsidRPr="00A1136C" w:rsidRDefault="00A077A1" w:rsidP="00A1136C">
      <w:pPr>
        <w:spacing w:line="480" w:lineRule="auto"/>
        <w:jc w:val="center"/>
        <w:rPr>
          <w:rFonts w:ascii="Times New Roman" w:hAnsi="Times New Roman" w:cs="Times New Roman"/>
          <w:b/>
          <w:i/>
          <w:sz w:val="24"/>
          <w:szCs w:val="24"/>
        </w:rPr>
      </w:pPr>
      <w:r w:rsidRPr="00A1136C">
        <w:rPr>
          <w:rFonts w:ascii="Times New Roman" w:hAnsi="Times New Roman" w:cs="Times New Roman"/>
          <w:b/>
          <w:i/>
          <w:sz w:val="24"/>
          <w:szCs w:val="24"/>
        </w:rPr>
        <w:t>Probability and Statistical Analysis Worksheet</w:t>
      </w:r>
    </w:p>
    <w:p w:rsidR="003B6890" w:rsidRPr="00A1136C" w:rsidRDefault="003B6890" w:rsidP="00A1136C">
      <w:pPr>
        <w:spacing w:line="480" w:lineRule="auto"/>
        <w:rPr>
          <w:rFonts w:ascii="Times New Roman" w:hAnsi="Times New Roman" w:cs="Times New Roman"/>
          <w:sz w:val="24"/>
          <w:szCs w:val="24"/>
        </w:rPr>
      </w:pPr>
    </w:p>
    <w:p w:rsidR="003B6890" w:rsidRPr="00A1136C" w:rsidRDefault="00A077A1" w:rsidP="00A1136C">
      <w:pPr>
        <w:spacing w:line="480" w:lineRule="auto"/>
        <w:rPr>
          <w:rFonts w:ascii="Times New Roman" w:hAnsi="Times New Roman" w:cs="Times New Roman"/>
          <w:sz w:val="24"/>
          <w:szCs w:val="24"/>
        </w:rPr>
      </w:pPr>
      <w:r w:rsidRPr="00A1136C">
        <w:rPr>
          <w:rFonts w:ascii="Times New Roman" w:hAnsi="Times New Roman" w:cs="Times New Roman"/>
          <w:b/>
          <w:sz w:val="24"/>
          <w:szCs w:val="24"/>
        </w:rPr>
        <w:t>Complete</w:t>
      </w:r>
      <w:r w:rsidRPr="00A1136C">
        <w:rPr>
          <w:rFonts w:ascii="Times New Roman" w:hAnsi="Times New Roman" w:cs="Times New Roman"/>
          <w:sz w:val="24"/>
          <w:szCs w:val="24"/>
        </w:rPr>
        <w:t xml:space="preserve"> Parts A, B, and C below.</w:t>
      </w:r>
    </w:p>
    <w:p w:rsidR="003B6890" w:rsidRPr="00A1136C" w:rsidRDefault="003B6890" w:rsidP="00A1136C">
      <w:pPr>
        <w:spacing w:line="480" w:lineRule="auto"/>
        <w:rPr>
          <w:rFonts w:ascii="Times New Roman" w:hAnsi="Times New Roman" w:cs="Times New Roman"/>
          <w:sz w:val="24"/>
          <w:szCs w:val="24"/>
        </w:rPr>
      </w:pPr>
    </w:p>
    <w:p w:rsidR="003B6890" w:rsidRPr="00A1136C" w:rsidRDefault="00A077A1" w:rsidP="00A1136C">
      <w:pPr>
        <w:pStyle w:val="Heading1"/>
        <w:pBdr>
          <w:bottom w:val="single" w:sz="4" w:space="1" w:color="000000"/>
        </w:pBdr>
        <w:spacing w:line="480" w:lineRule="auto"/>
        <w:rPr>
          <w:rFonts w:ascii="Times New Roman" w:hAnsi="Times New Roman" w:cs="Times New Roman"/>
        </w:rPr>
      </w:pPr>
      <w:r w:rsidRPr="00A1136C">
        <w:rPr>
          <w:rFonts w:ascii="Times New Roman" w:hAnsi="Times New Roman" w:cs="Times New Roman"/>
        </w:rPr>
        <w:t>Part A</w:t>
      </w:r>
    </w:p>
    <w:p w:rsidR="003B6890" w:rsidRPr="00A1136C" w:rsidRDefault="003B6890" w:rsidP="00A1136C">
      <w:pPr>
        <w:pBdr>
          <w:top w:val="nil"/>
          <w:left w:val="nil"/>
          <w:bottom w:val="nil"/>
          <w:right w:val="nil"/>
          <w:between w:val="nil"/>
        </w:pBdr>
        <w:spacing w:line="480" w:lineRule="auto"/>
        <w:rPr>
          <w:rFonts w:ascii="Times New Roman" w:hAnsi="Times New Roman" w:cs="Times New Roman"/>
          <w:color w:val="000000"/>
          <w:sz w:val="24"/>
          <w:szCs w:val="24"/>
        </w:rPr>
      </w:pPr>
    </w:p>
    <w:p w:rsidR="003B6890" w:rsidRPr="00A1136C" w:rsidRDefault="00A077A1" w:rsidP="00A1136C">
      <w:pPr>
        <w:numPr>
          <w:ilvl w:val="0"/>
          <w:numId w:val="1"/>
        </w:numPr>
        <w:pBdr>
          <w:top w:val="nil"/>
          <w:left w:val="nil"/>
          <w:bottom w:val="nil"/>
          <w:right w:val="nil"/>
          <w:between w:val="nil"/>
        </w:pBdr>
        <w:spacing w:line="480" w:lineRule="auto"/>
        <w:ind w:left="360"/>
        <w:rPr>
          <w:rFonts w:ascii="Times New Roman" w:hAnsi="Times New Roman" w:cs="Times New Roman"/>
          <w:color w:val="000000"/>
          <w:sz w:val="24"/>
          <w:szCs w:val="24"/>
        </w:rPr>
      </w:pPr>
      <w:r w:rsidRPr="00A1136C">
        <w:rPr>
          <w:rFonts w:ascii="Times New Roman" w:hAnsi="Times New Roman" w:cs="Times New Roman"/>
          <w:color w:val="000000"/>
          <w:sz w:val="24"/>
          <w:szCs w:val="24"/>
        </w:rPr>
        <w:t xml:space="preserve">Why is a </w:t>
      </w:r>
      <w:r w:rsidRPr="00A1136C">
        <w:rPr>
          <w:rFonts w:ascii="Times New Roman" w:hAnsi="Times New Roman" w:cs="Times New Roman"/>
          <w:i/>
          <w:color w:val="000000"/>
          <w:sz w:val="24"/>
          <w:szCs w:val="24"/>
        </w:rPr>
        <w:t>z</w:t>
      </w:r>
      <w:r w:rsidRPr="00A1136C">
        <w:rPr>
          <w:rFonts w:ascii="Times New Roman" w:hAnsi="Times New Roman" w:cs="Times New Roman"/>
          <w:color w:val="000000"/>
          <w:sz w:val="24"/>
          <w:szCs w:val="24"/>
        </w:rPr>
        <w:t xml:space="preserve"> score a standard score? Why can standard scores be used to compare scores from different distributions? Why is it useful to compare different distributions?</w:t>
      </w:r>
    </w:p>
    <w:p w:rsidR="003B6890" w:rsidRPr="00A1136C" w:rsidRDefault="003B6890" w:rsidP="00A1136C">
      <w:pPr>
        <w:pBdr>
          <w:top w:val="nil"/>
          <w:left w:val="nil"/>
          <w:bottom w:val="nil"/>
          <w:right w:val="nil"/>
          <w:between w:val="nil"/>
        </w:pBdr>
        <w:spacing w:line="480" w:lineRule="auto"/>
        <w:ind w:left="360"/>
        <w:rPr>
          <w:rFonts w:ascii="Times New Roman" w:hAnsi="Times New Roman" w:cs="Times New Roman"/>
          <w:color w:val="000000"/>
          <w:sz w:val="24"/>
          <w:szCs w:val="24"/>
        </w:rPr>
      </w:pPr>
    </w:p>
    <w:p w:rsidR="003B6890" w:rsidRPr="00A1136C" w:rsidRDefault="00A077A1" w:rsidP="00A1136C">
      <w:pPr>
        <w:pBdr>
          <w:top w:val="nil"/>
          <w:left w:val="nil"/>
          <w:bottom w:val="nil"/>
          <w:right w:val="nil"/>
          <w:between w:val="nil"/>
        </w:pBdr>
        <w:spacing w:line="480" w:lineRule="auto"/>
        <w:ind w:left="360" w:firstLine="360"/>
        <w:rPr>
          <w:rFonts w:ascii="Times New Roman" w:hAnsi="Times New Roman" w:cs="Times New Roman"/>
          <w:b/>
          <w:color w:val="000000"/>
          <w:sz w:val="24"/>
          <w:szCs w:val="24"/>
        </w:rPr>
      </w:pPr>
      <w:r w:rsidRPr="00A1136C">
        <w:rPr>
          <w:rFonts w:ascii="Times New Roman" w:hAnsi="Times New Roman" w:cs="Times New Roman"/>
          <w:b/>
          <w:color w:val="000000"/>
          <w:sz w:val="24"/>
          <w:szCs w:val="24"/>
        </w:rPr>
        <w:t xml:space="preserve">It is a standard score because it measures the number of standard deviations a raw score is above or below the mean. It can be used to compare scores from different distributions because it is </w:t>
      </w:r>
      <w:r w:rsidR="00A1136C" w:rsidRPr="00A1136C">
        <w:rPr>
          <w:rFonts w:ascii="Times New Roman" w:hAnsi="Times New Roman" w:cs="Times New Roman"/>
          <w:b/>
          <w:color w:val="000000"/>
          <w:sz w:val="24"/>
          <w:szCs w:val="24"/>
        </w:rPr>
        <w:t>unit less</w:t>
      </w:r>
      <w:r w:rsidRPr="00A1136C">
        <w:rPr>
          <w:rFonts w:ascii="Times New Roman" w:hAnsi="Times New Roman" w:cs="Times New Roman"/>
          <w:b/>
          <w:color w:val="000000"/>
          <w:sz w:val="24"/>
          <w:szCs w:val="24"/>
        </w:rPr>
        <w:t>. It is useful to compare different distributions to determine if they are from the same distribution.</w:t>
      </w:r>
    </w:p>
    <w:p w:rsidR="003B6890" w:rsidRPr="00A1136C" w:rsidRDefault="003B6890" w:rsidP="00A1136C">
      <w:pPr>
        <w:pBdr>
          <w:top w:val="nil"/>
          <w:left w:val="nil"/>
          <w:bottom w:val="nil"/>
          <w:right w:val="nil"/>
          <w:between w:val="nil"/>
        </w:pBdr>
        <w:spacing w:line="480" w:lineRule="auto"/>
        <w:ind w:left="360" w:hanging="360"/>
        <w:rPr>
          <w:rFonts w:ascii="Times New Roman" w:hAnsi="Times New Roman" w:cs="Times New Roman"/>
          <w:color w:val="000000"/>
          <w:sz w:val="24"/>
          <w:szCs w:val="24"/>
        </w:rPr>
      </w:pPr>
    </w:p>
    <w:p w:rsidR="003B6890" w:rsidRPr="00A1136C" w:rsidRDefault="00A077A1" w:rsidP="00A1136C">
      <w:pPr>
        <w:numPr>
          <w:ilvl w:val="0"/>
          <w:numId w:val="1"/>
        </w:numPr>
        <w:pBdr>
          <w:top w:val="nil"/>
          <w:left w:val="nil"/>
          <w:bottom w:val="nil"/>
          <w:right w:val="nil"/>
          <w:between w:val="nil"/>
        </w:pBdr>
        <w:spacing w:line="480" w:lineRule="auto"/>
        <w:ind w:left="360"/>
        <w:rPr>
          <w:rFonts w:ascii="Times New Roman" w:hAnsi="Times New Roman" w:cs="Times New Roman"/>
          <w:color w:val="000000"/>
          <w:sz w:val="24"/>
          <w:szCs w:val="24"/>
        </w:rPr>
      </w:pPr>
      <w:r w:rsidRPr="00A1136C">
        <w:rPr>
          <w:rFonts w:ascii="Times New Roman" w:hAnsi="Times New Roman" w:cs="Times New Roman"/>
          <w:color w:val="000000"/>
          <w:sz w:val="24"/>
          <w:szCs w:val="24"/>
        </w:rPr>
        <w:t>For the following set of scores, fill in the cells. The mean is 74.13 and the standard deviation is 9.98.</w:t>
      </w:r>
    </w:p>
    <w:p w:rsidR="003B6890" w:rsidRPr="00A1136C" w:rsidRDefault="003B6890" w:rsidP="00A1136C">
      <w:pPr>
        <w:pBdr>
          <w:top w:val="nil"/>
          <w:left w:val="nil"/>
          <w:bottom w:val="nil"/>
          <w:right w:val="nil"/>
          <w:between w:val="nil"/>
        </w:pBdr>
        <w:spacing w:line="480" w:lineRule="auto"/>
        <w:ind w:left="360"/>
        <w:rPr>
          <w:rFonts w:ascii="Times New Roman" w:hAnsi="Times New Roman" w:cs="Times New Roman"/>
          <w:color w:val="000000"/>
          <w:sz w:val="24"/>
          <w:szCs w:val="24"/>
        </w:rPr>
      </w:pPr>
    </w:p>
    <w:tbl>
      <w:tblPr>
        <w:tblStyle w:val="a"/>
        <w:tblW w:w="2172"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1176"/>
        <w:gridCol w:w="996"/>
      </w:tblGrid>
      <w:tr w:rsidR="003B6890" w:rsidRPr="00A1136C">
        <w:trPr>
          <w:jc w:val="center"/>
        </w:trPr>
        <w:tc>
          <w:tcPr>
            <w:tcW w:w="1176" w:type="dxa"/>
            <w:shd w:val="clear" w:color="auto" w:fill="BFBFBF"/>
            <w:tcMar>
              <w:top w:w="86" w:type="dxa"/>
              <w:left w:w="115" w:type="dxa"/>
              <w:bottom w:w="86" w:type="dxa"/>
              <w:right w:w="115" w:type="dxa"/>
            </w:tcMar>
          </w:tcPr>
          <w:p w:rsidR="003B6890" w:rsidRPr="00A1136C" w:rsidRDefault="00A077A1" w:rsidP="00A1136C">
            <w:pPr>
              <w:widowControl/>
              <w:spacing w:line="276" w:lineRule="auto"/>
              <w:rPr>
                <w:rFonts w:ascii="Times New Roman" w:hAnsi="Times New Roman" w:cs="Times New Roman"/>
                <w:sz w:val="24"/>
                <w:szCs w:val="24"/>
              </w:rPr>
            </w:pPr>
            <w:r w:rsidRPr="00A1136C">
              <w:rPr>
                <w:rFonts w:ascii="Times New Roman" w:hAnsi="Times New Roman" w:cs="Times New Roman"/>
                <w:sz w:val="24"/>
                <w:szCs w:val="24"/>
              </w:rPr>
              <w:t>Raw score</w:t>
            </w:r>
          </w:p>
        </w:tc>
        <w:tc>
          <w:tcPr>
            <w:tcW w:w="996" w:type="dxa"/>
            <w:shd w:val="clear" w:color="auto" w:fill="BFBFBF"/>
            <w:tcMar>
              <w:top w:w="86" w:type="dxa"/>
              <w:left w:w="115" w:type="dxa"/>
              <w:bottom w:w="86" w:type="dxa"/>
              <w:right w:w="115" w:type="dxa"/>
            </w:tcMar>
          </w:tcPr>
          <w:p w:rsidR="003B6890" w:rsidRPr="00A1136C" w:rsidRDefault="00A077A1" w:rsidP="00A1136C">
            <w:pPr>
              <w:widowControl/>
              <w:spacing w:line="276" w:lineRule="auto"/>
              <w:rPr>
                <w:rFonts w:ascii="Times New Roman" w:hAnsi="Times New Roman" w:cs="Times New Roman"/>
                <w:sz w:val="24"/>
                <w:szCs w:val="24"/>
              </w:rPr>
            </w:pPr>
            <w:r w:rsidRPr="00A1136C">
              <w:rPr>
                <w:rFonts w:ascii="Times New Roman" w:hAnsi="Times New Roman" w:cs="Times New Roman"/>
                <w:i/>
                <w:sz w:val="24"/>
                <w:szCs w:val="24"/>
              </w:rPr>
              <w:t>Z</w:t>
            </w:r>
            <w:r w:rsidRPr="00A1136C">
              <w:rPr>
                <w:rFonts w:ascii="Times New Roman" w:hAnsi="Times New Roman" w:cs="Times New Roman"/>
                <w:sz w:val="24"/>
                <w:szCs w:val="24"/>
              </w:rPr>
              <w:t xml:space="preserve"> score</w:t>
            </w:r>
          </w:p>
        </w:tc>
      </w:tr>
      <w:tr w:rsidR="003B6890" w:rsidRPr="00A1136C">
        <w:trPr>
          <w:jc w:val="center"/>
        </w:trPr>
        <w:tc>
          <w:tcPr>
            <w:tcW w:w="1176" w:type="dxa"/>
            <w:shd w:val="clear" w:color="auto" w:fill="FFFFFF"/>
            <w:tcMar>
              <w:top w:w="86" w:type="dxa"/>
              <w:left w:w="115" w:type="dxa"/>
              <w:bottom w:w="86" w:type="dxa"/>
              <w:right w:w="115" w:type="dxa"/>
            </w:tcMar>
          </w:tcPr>
          <w:p w:rsidR="003B6890" w:rsidRPr="00A1136C" w:rsidRDefault="00A077A1" w:rsidP="00A1136C">
            <w:pPr>
              <w:widowControl/>
              <w:spacing w:line="276" w:lineRule="auto"/>
              <w:rPr>
                <w:rFonts w:ascii="Times New Roman" w:hAnsi="Times New Roman" w:cs="Times New Roman"/>
                <w:sz w:val="24"/>
                <w:szCs w:val="24"/>
              </w:rPr>
            </w:pPr>
            <w:r w:rsidRPr="00A1136C">
              <w:rPr>
                <w:rFonts w:ascii="Times New Roman" w:hAnsi="Times New Roman" w:cs="Times New Roman"/>
                <w:sz w:val="24"/>
                <w:szCs w:val="24"/>
              </w:rPr>
              <w:t>68.0</w:t>
            </w:r>
          </w:p>
        </w:tc>
        <w:tc>
          <w:tcPr>
            <w:tcW w:w="996" w:type="dxa"/>
            <w:shd w:val="clear" w:color="auto" w:fill="FFFFFF"/>
            <w:tcMar>
              <w:top w:w="86" w:type="dxa"/>
              <w:left w:w="115" w:type="dxa"/>
              <w:bottom w:w="86" w:type="dxa"/>
              <w:right w:w="115" w:type="dxa"/>
            </w:tcMar>
          </w:tcPr>
          <w:p w:rsidR="003B6890" w:rsidRPr="00A1136C" w:rsidRDefault="00A077A1" w:rsidP="00A1136C">
            <w:pPr>
              <w:widowControl/>
              <w:spacing w:line="276" w:lineRule="auto"/>
              <w:rPr>
                <w:rFonts w:ascii="Times New Roman" w:hAnsi="Times New Roman" w:cs="Times New Roman"/>
                <w:b/>
                <w:sz w:val="24"/>
                <w:szCs w:val="24"/>
              </w:rPr>
            </w:pPr>
            <w:r w:rsidRPr="00A1136C">
              <w:rPr>
                <w:rFonts w:ascii="Times New Roman" w:hAnsi="Times New Roman" w:cs="Times New Roman"/>
                <w:b/>
                <w:sz w:val="24"/>
                <w:szCs w:val="24"/>
              </w:rPr>
              <w:t>-0.61</w:t>
            </w:r>
          </w:p>
        </w:tc>
      </w:tr>
      <w:tr w:rsidR="003B6890" w:rsidRPr="00A1136C">
        <w:trPr>
          <w:jc w:val="center"/>
        </w:trPr>
        <w:tc>
          <w:tcPr>
            <w:tcW w:w="1176" w:type="dxa"/>
            <w:shd w:val="clear" w:color="auto" w:fill="FFFFFF"/>
            <w:tcMar>
              <w:top w:w="86" w:type="dxa"/>
              <w:left w:w="115" w:type="dxa"/>
              <w:bottom w:w="86" w:type="dxa"/>
              <w:right w:w="115" w:type="dxa"/>
            </w:tcMar>
          </w:tcPr>
          <w:p w:rsidR="003B6890" w:rsidRPr="00A1136C" w:rsidRDefault="00A077A1" w:rsidP="00A1136C">
            <w:pPr>
              <w:widowControl/>
              <w:spacing w:line="276" w:lineRule="auto"/>
              <w:rPr>
                <w:rFonts w:ascii="Times New Roman" w:hAnsi="Times New Roman" w:cs="Times New Roman"/>
                <w:b/>
                <w:sz w:val="24"/>
                <w:szCs w:val="24"/>
              </w:rPr>
            </w:pPr>
            <w:r w:rsidRPr="00A1136C">
              <w:rPr>
                <w:rFonts w:ascii="Times New Roman" w:hAnsi="Times New Roman" w:cs="Times New Roman"/>
                <w:b/>
                <w:sz w:val="24"/>
                <w:szCs w:val="24"/>
              </w:rPr>
              <w:t>58.2</w:t>
            </w:r>
          </w:p>
        </w:tc>
        <w:tc>
          <w:tcPr>
            <w:tcW w:w="996" w:type="dxa"/>
            <w:shd w:val="clear" w:color="auto" w:fill="FFFFFF"/>
            <w:tcMar>
              <w:top w:w="86" w:type="dxa"/>
              <w:left w:w="115" w:type="dxa"/>
              <w:bottom w:w="86" w:type="dxa"/>
              <w:right w:w="115" w:type="dxa"/>
            </w:tcMar>
          </w:tcPr>
          <w:p w:rsidR="003B6890" w:rsidRPr="00A1136C" w:rsidRDefault="00A077A1" w:rsidP="00A1136C">
            <w:pPr>
              <w:widowControl/>
              <w:spacing w:line="276" w:lineRule="auto"/>
              <w:rPr>
                <w:rFonts w:ascii="Times New Roman" w:hAnsi="Times New Roman" w:cs="Times New Roman"/>
                <w:sz w:val="24"/>
                <w:szCs w:val="24"/>
              </w:rPr>
            </w:pPr>
            <w:r w:rsidRPr="00A1136C">
              <w:rPr>
                <w:rFonts w:ascii="Times New Roman" w:hAnsi="Times New Roman" w:cs="Times New Roman"/>
                <w:sz w:val="24"/>
                <w:szCs w:val="24"/>
              </w:rPr>
              <w:t>–1.6</w:t>
            </w:r>
          </w:p>
        </w:tc>
      </w:tr>
      <w:tr w:rsidR="003B6890" w:rsidRPr="00A1136C">
        <w:trPr>
          <w:jc w:val="center"/>
        </w:trPr>
        <w:tc>
          <w:tcPr>
            <w:tcW w:w="1176" w:type="dxa"/>
            <w:shd w:val="clear" w:color="auto" w:fill="FFFFFF"/>
            <w:tcMar>
              <w:top w:w="86" w:type="dxa"/>
              <w:left w:w="115" w:type="dxa"/>
              <w:bottom w:w="86" w:type="dxa"/>
              <w:right w:w="115" w:type="dxa"/>
            </w:tcMar>
          </w:tcPr>
          <w:p w:rsidR="003B6890" w:rsidRPr="00A1136C" w:rsidRDefault="00A077A1" w:rsidP="00A1136C">
            <w:pPr>
              <w:widowControl/>
              <w:spacing w:line="276" w:lineRule="auto"/>
              <w:rPr>
                <w:rFonts w:ascii="Times New Roman" w:hAnsi="Times New Roman" w:cs="Times New Roman"/>
                <w:sz w:val="24"/>
                <w:szCs w:val="24"/>
              </w:rPr>
            </w:pPr>
            <w:bookmarkStart w:id="0" w:name="_GoBack"/>
            <w:bookmarkEnd w:id="0"/>
            <w:r w:rsidRPr="00A1136C">
              <w:rPr>
                <w:rFonts w:ascii="Times New Roman" w:hAnsi="Times New Roman" w:cs="Times New Roman"/>
                <w:sz w:val="24"/>
                <w:szCs w:val="24"/>
              </w:rPr>
              <w:t>82.0</w:t>
            </w:r>
          </w:p>
        </w:tc>
        <w:tc>
          <w:tcPr>
            <w:tcW w:w="996" w:type="dxa"/>
            <w:shd w:val="clear" w:color="auto" w:fill="FFFFFF"/>
            <w:tcMar>
              <w:top w:w="86" w:type="dxa"/>
              <w:left w:w="115" w:type="dxa"/>
              <w:bottom w:w="86" w:type="dxa"/>
              <w:right w:w="115" w:type="dxa"/>
            </w:tcMar>
          </w:tcPr>
          <w:p w:rsidR="003B6890" w:rsidRPr="00A1136C" w:rsidRDefault="00A077A1" w:rsidP="00A1136C">
            <w:pPr>
              <w:widowControl/>
              <w:spacing w:line="276" w:lineRule="auto"/>
              <w:rPr>
                <w:rFonts w:ascii="Times New Roman" w:hAnsi="Times New Roman" w:cs="Times New Roman"/>
                <w:b/>
                <w:sz w:val="24"/>
                <w:szCs w:val="24"/>
              </w:rPr>
            </w:pPr>
            <w:r w:rsidRPr="00A1136C">
              <w:rPr>
                <w:rFonts w:ascii="Times New Roman" w:hAnsi="Times New Roman" w:cs="Times New Roman"/>
                <w:b/>
                <w:sz w:val="24"/>
                <w:szCs w:val="24"/>
              </w:rPr>
              <w:t>0.79</w:t>
            </w:r>
          </w:p>
        </w:tc>
      </w:tr>
      <w:tr w:rsidR="003B6890" w:rsidRPr="00A1136C">
        <w:trPr>
          <w:jc w:val="center"/>
        </w:trPr>
        <w:tc>
          <w:tcPr>
            <w:tcW w:w="1176" w:type="dxa"/>
            <w:shd w:val="clear" w:color="auto" w:fill="FFFFFF"/>
            <w:tcMar>
              <w:top w:w="86" w:type="dxa"/>
              <w:left w:w="115" w:type="dxa"/>
              <w:bottom w:w="86" w:type="dxa"/>
              <w:right w:w="115" w:type="dxa"/>
            </w:tcMar>
          </w:tcPr>
          <w:p w:rsidR="003B6890" w:rsidRPr="00A1136C" w:rsidRDefault="00A077A1" w:rsidP="00A1136C">
            <w:pPr>
              <w:widowControl/>
              <w:spacing w:line="276" w:lineRule="auto"/>
              <w:rPr>
                <w:rFonts w:ascii="Times New Roman" w:hAnsi="Times New Roman" w:cs="Times New Roman"/>
                <w:b/>
                <w:sz w:val="24"/>
                <w:szCs w:val="24"/>
              </w:rPr>
            </w:pPr>
            <w:r w:rsidRPr="00A1136C">
              <w:rPr>
                <w:rFonts w:ascii="Times New Roman" w:hAnsi="Times New Roman" w:cs="Times New Roman"/>
                <w:b/>
                <w:sz w:val="24"/>
                <w:szCs w:val="24"/>
              </w:rPr>
              <w:t>92.1</w:t>
            </w:r>
          </w:p>
        </w:tc>
        <w:tc>
          <w:tcPr>
            <w:tcW w:w="996" w:type="dxa"/>
            <w:shd w:val="clear" w:color="auto" w:fill="FFFFFF"/>
            <w:tcMar>
              <w:top w:w="86" w:type="dxa"/>
              <w:left w:w="115" w:type="dxa"/>
              <w:bottom w:w="86" w:type="dxa"/>
              <w:right w:w="115" w:type="dxa"/>
            </w:tcMar>
          </w:tcPr>
          <w:p w:rsidR="003B6890" w:rsidRPr="00A1136C" w:rsidRDefault="00A077A1" w:rsidP="00A1136C">
            <w:pPr>
              <w:widowControl/>
              <w:spacing w:line="276" w:lineRule="auto"/>
              <w:rPr>
                <w:rFonts w:ascii="Times New Roman" w:hAnsi="Times New Roman" w:cs="Times New Roman"/>
                <w:sz w:val="24"/>
                <w:szCs w:val="24"/>
              </w:rPr>
            </w:pPr>
            <w:r w:rsidRPr="00A1136C">
              <w:rPr>
                <w:rFonts w:ascii="Times New Roman" w:hAnsi="Times New Roman" w:cs="Times New Roman"/>
                <w:sz w:val="24"/>
                <w:szCs w:val="24"/>
              </w:rPr>
              <w:t>1.8</w:t>
            </w:r>
          </w:p>
        </w:tc>
      </w:tr>
      <w:tr w:rsidR="003B6890" w:rsidRPr="00A1136C">
        <w:trPr>
          <w:jc w:val="center"/>
        </w:trPr>
        <w:tc>
          <w:tcPr>
            <w:tcW w:w="1176" w:type="dxa"/>
            <w:shd w:val="clear" w:color="auto" w:fill="FFFFFF"/>
            <w:tcMar>
              <w:top w:w="86" w:type="dxa"/>
              <w:left w:w="115" w:type="dxa"/>
              <w:bottom w:w="86" w:type="dxa"/>
              <w:right w:w="115" w:type="dxa"/>
            </w:tcMar>
          </w:tcPr>
          <w:p w:rsidR="003B6890" w:rsidRPr="00A1136C" w:rsidRDefault="00A077A1" w:rsidP="00A1136C">
            <w:pPr>
              <w:widowControl/>
              <w:spacing w:line="276" w:lineRule="auto"/>
              <w:rPr>
                <w:rFonts w:ascii="Times New Roman" w:hAnsi="Times New Roman" w:cs="Times New Roman"/>
                <w:sz w:val="24"/>
                <w:szCs w:val="24"/>
              </w:rPr>
            </w:pPr>
            <w:r w:rsidRPr="00A1136C">
              <w:rPr>
                <w:rFonts w:ascii="Times New Roman" w:hAnsi="Times New Roman" w:cs="Times New Roman"/>
                <w:sz w:val="24"/>
                <w:szCs w:val="24"/>
              </w:rPr>
              <w:lastRenderedPageBreak/>
              <w:t>69.0</w:t>
            </w:r>
          </w:p>
        </w:tc>
        <w:tc>
          <w:tcPr>
            <w:tcW w:w="996" w:type="dxa"/>
            <w:shd w:val="clear" w:color="auto" w:fill="FFFFFF"/>
            <w:tcMar>
              <w:top w:w="86" w:type="dxa"/>
              <w:left w:w="115" w:type="dxa"/>
              <w:bottom w:w="86" w:type="dxa"/>
              <w:right w:w="115" w:type="dxa"/>
            </w:tcMar>
          </w:tcPr>
          <w:p w:rsidR="003B6890" w:rsidRPr="00A1136C" w:rsidRDefault="00A077A1" w:rsidP="00A1136C">
            <w:pPr>
              <w:widowControl/>
              <w:spacing w:line="276" w:lineRule="auto"/>
              <w:rPr>
                <w:rFonts w:ascii="Times New Roman" w:hAnsi="Times New Roman" w:cs="Times New Roman"/>
                <w:b/>
                <w:sz w:val="24"/>
                <w:szCs w:val="24"/>
              </w:rPr>
            </w:pPr>
            <w:r w:rsidRPr="00A1136C">
              <w:rPr>
                <w:rFonts w:ascii="Times New Roman" w:hAnsi="Times New Roman" w:cs="Times New Roman"/>
                <w:b/>
                <w:sz w:val="24"/>
                <w:szCs w:val="24"/>
              </w:rPr>
              <w:t>-0.51</w:t>
            </w:r>
          </w:p>
        </w:tc>
      </w:tr>
      <w:tr w:rsidR="003B6890" w:rsidRPr="00A1136C">
        <w:trPr>
          <w:jc w:val="center"/>
        </w:trPr>
        <w:tc>
          <w:tcPr>
            <w:tcW w:w="1176" w:type="dxa"/>
            <w:shd w:val="clear" w:color="auto" w:fill="FFFFFF"/>
            <w:tcMar>
              <w:top w:w="86" w:type="dxa"/>
              <w:left w:w="115" w:type="dxa"/>
              <w:bottom w:w="86" w:type="dxa"/>
              <w:right w:w="115" w:type="dxa"/>
            </w:tcMar>
          </w:tcPr>
          <w:p w:rsidR="003B6890" w:rsidRPr="00A1136C" w:rsidRDefault="00A077A1" w:rsidP="00A1136C">
            <w:pPr>
              <w:widowControl/>
              <w:spacing w:line="276" w:lineRule="auto"/>
              <w:rPr>
                <w:rFonts w:ascii="Times New Roman" w:hAnsi="Times New Roman" w:cs="Times New Roman"/>
                <w:b/>
                <w:sz w:val="24"/>
                <w:szCs w:val="24"/>
              </w:rPr>
            </w:pPr>
            <w:r w:rsidRPr="00A1136C">
              <w:rPr>
                <w:rFonts w:ascii="Times New Roman" w:hAnsi="Times New Roman" w:cs="Times New Roman"/>
                <w:b/>
                <w:sz w:val="24"/>
                <w:szCs w:val="24"/>
              </w:rPr>
              <w:t>69.1</w:t>
            </w:r>
          </w:p>
        </w:tc>
        <w:tc>
          <w:tcPr>
            <w:tcW w:w="996" w:type="dxa"/>
            <w:shd w:val="clear" w:color="auto" w:fill="FFFFFF"/>
            <w:tcMar>
              <w:top w:w="86" w:type="dxa"/>
              <w:left w:w="115" w:type="dxa"/>
              <w:bottom w:w="86" w:type="dxa"/>
              <w:right w:w="115" w:type="dxa"/>
            </w:tcMar>
          </w:tcPr>
          <w:p w:rsidR="003B6890" w:rsidRPr="00A1136C" w:rsidRDefault="00A077A1" w:rsidP="00A1136C">
            <w:pPr>
              <w:widowControl/>
              <w:spacing w:line="276" w:lineRule="auto"/>
              <w:rPr>
                <w:rFonts w:ascii="Times New Roman" w:hAnsi="Times New Roman" w:cs="Times New Roman"/>
                <w:sz w:val="24"/>
                <w:szCs w:val="24"/>
              </w:rPr>
            </w:pPr>
            <w:r w:rsidRPr="00A1136C">
              <w:rPr>
                <w:rFonts w:ascii="Times New Roman" w:hAnsi="Times New Roman" w:cs="Times New Roman"/>
                <w:sz w:val="24"/>
                <w:szCs w:val="24"/>
              </w:rPr>
              <w:t>–0.5</w:t>
            </w:r>
          </w:p>
        </w:tc>
      </w:tr>
      <w:tr w:rsidR="003B6890" w:rsidRPr="00A1136C">
        <w:trPr>
          <w:jc w:val="center"/>
        </w:trPr>
        <w:tc>
          <w:tcPr>
            <w:tcW w:w="1176" w:type="dxa"/>
            <w:shd w:val="clear" w:color="auto" w:fill="FFFFFF"/>
            <w:tcMar>
              <w:top w:w="86" w:type="dxa"/>
              <w:left w:w="115" w:type="dxa"/>
              <w:bottom w:w="86" w:type="dxa"/>
              <w:right w:w="115" w:type="dxa"/>
            </w:tcMar>
          </w:tcPr>
          <w:p w:rsidR="003B6890" w:rsidRPr="00A1136C" w:rsidRDefault="00A077A1" w:rsidP="00A1136C">
            <w:pPr>
              <w:widowControl/>
              <w:spacing w:line="276" w:lineRule="auto"/>
              <w:rPr>
                <w:rFonts w:ascii="Times New Roman" w:hAnsi="Times New Roman" w:cs="Times New Roman"/>
                <w:sz w:val="24"/>
                <w:szCs w:val="24"/>
              </w:rPr>
            </w:pPr>
            <w:r w:rsidRPr="00A1136C">
              <w:rPr>
                <w:rFonts w:ascii="Times New Roman" w:hAnsi="Times New Roman" w:cs="Times New Roman"/>
                <w:sz w:val="24"/>
                <w:szCs w:val="24"/>
              </w:rPr>
              <w:t>85.0</w:t>
            </w:r>
          </w:p>
        </w:tc>
        <w:tc>
          <w:tcPr>
            <w:tcW w:w="996" w:type="dxa"/>
            <w:shd w:val="clear" w:color="auto" w:fill="FFFFFF"/>
            <w:tcMar>
              <w:top w:w="86" w:type="dxa"/>
              <w:left w:w="115" w:type="dxa"/>
              <w:bottom w:w="86" w:type="dxa"/>
              <w:right w:w="115" w:type="dxa"/>
            </w:tcMar>
          </w:tcPr>
          <w:p w:rsidR="003B6890" w:rsidRPr="00A1136C" w:rsidRDefault="00A077A1" w:rsidP="00A1136C">
            <w:pPr>
              <w:widowControl/>
              <w:spacing w:line="276" w:lineRule="auto"/>
              <w:rPr>
                <w:rFonts w:ascii="Times New Roman" w:hAnsi="Times New Roman" w:cs="Times New Roman"/>
                <w:b/>
                <w:sz w:val="24"/>
                <w:szCs w:val="24"/>
              </w:rPr>
            </w:pPr>
            <w:r w:rsidRPr="00A1136C">
              <w:rPr>
                <w:rFonts w:ascii="Times New Roman" w:hAnsi="Times New Roman" w:cs="Times New Roman"/>
                <w:b/>
                <w:sz w:val="24"/>
                <w:szCs w:val="24"/>
              </w:rPr>
              <w:t>1.09</w:t>
            </w:r>
          </w:p>
        </w:tc>
      </w:tr>
      <w:tr w:rsidR="003B6890" w:rsidRPr="00A1136C">
        <w:trPr>
          <w:jc w:val="center"/>
        </w:trPr>
        <w:tc>
          <w:tcPr>
            <w:tcW w:w="1176" w:type="dxa"/>
            <w:shd w:val="clear" w:color="auto" w:fill="FFFFFF"/>
            <w:tcMar>
              <w:top w:w="86" w:type="dxa"/>
              <w:left w:w="115" w:type="dxa"/>
              <w:bottom w:w="86" w:type="dxa"/>
              <w:right w:w="115" w:type="dxa"/>
            </w:tcMar>
          </w:tcPr>
          <w:p w:rsidR="003B6890" w:rsidRPr="00A1136C" w:rsidRDefault="00A077A1" w:rsidP="00A1136C">
            <w:pPr>
              <w:widowControl/>
              <w:spacing w:line="276" w:lineRule="auto"/>
              <w:rPr>
                <w:rFonts w:ascii="Times New Roman" w:hAnsi="Times New Roman" w:cs="Times New Roman"/>
                <w:b/>
                <w:sz w:val="24"/>
                <w:szCs w:val="24"/>
              </w:rPr>
            </w:pPr>
            <w:r w:rsidRPr="00A1136C">
              <w:rPr>
                <w:rFonts w:ascii="Times New Roman" w:hAnsi="Times New Roman" w:cs="Times New Roman"/>
                <w:b/>
                <w:sz w:val="24"/>
                <w:szCs w:val="24"/>
              </w:rPr>
              <w:t>91.1</w:t>
            </w:r>
          </w:p>
        </w:tc>
        <w:tc>
          <w:tcPr>
            <w:tcW w:w="996" w:type="dxa"/>
            <w:shd w:val="clear" w:color="auto" w:fill="FFFFFF"/>
            <w:tcMar>
              <w:top w:w="86" w:type="dxa"/>
              <w:left w:w="115" w:type="dxa"/>
              <w:bottom w:w="86" w:type="dxa"/>
              <w:right w:w="115" w:type="dxa"/>
            </w:tcMar>
          </w:tcPr>
          <w:p w:rsidR="003B6890" w:rsidRPr="00A1136C" w:rsidRDefault="00A077A1" w:rsidP="00A1136C">
            <w:pPr>
              <w:widowControl/>
              <w:spacing w:line="276" w:lineRule="auto"/>
              <w:rPr>
                <w:rFonts w:ascii="Times New Roman" w:hAnsi="Times New Roman" w:cs="Times New Roman"/>
                <w:sz w:val="24"/>
                <w:szCs w:val="24"/>
              </w:rPr>
            </w:pPr>
            <w:r w:rsidRPr="00A1136C">
              <w:rPr>
                <w:rFonts w:ascii="Times New Roman" w:hAnsi="Times New Roman" w:cs="Times New Roman"/>
                <w:sz w:val="24"/>
                <w:szCs w:val="24"/>
              </w:rPr>
              <w:t>1.7</w:t>
            </w:r>
          </w:p>
        </w:tc>
      </w:tr>
      <w:tr w:rsidR="003B6890" w:rsidRPr="00A1136C">
        <w:trPr>
          <w:jc w:val="center"/>
        </w:trPr>
        <w:tc>
          <w:tcPr>
            <w:tcW w:w="1176" w:type="dxa"/>
            <w:shd w:val="clear" w:color="auto" w:fill="FFFFFF"/>
            <w:tcMar>
              <w:top w:w="86" w:type="dxa"/>
              <w:left w:w="115" w:type="dxa"/>
              <w:bottom w:w="86" w:type="dxa"/>
              <w:right w:w="115" w:type="dxa"/>
            </w:tcMar>
          </w:tcPr>
          <w:p w:rsidR="003B6890" w:rsidRPr="00A1136C" w:rsidRDefault="00A077A1" w:rsidP="00A1136C">
            <w:pPr>
              <w:pBdr>
                <w:top w:val="nil"/>
                <w:left w:val="nil"/>
                <w:bottom w:val="nil"/>
                <w:right w:val="nil"/>
                <w:between w:val="nil"/>
              </w:pBdr>
              <w:spacing w:line="276" w:lineRule="auto"/>
              <w:rPr>
                <w:rFonts w:ascii="Times New Roman" w:hAnsi="Times New Roman" w:cs="Times New Roman"/>
                <w:color w:val="000000"/>
                <w:sz w:val="24"/>
                <w:szCs w:val="24"/>
              </w:rPr>
            </w:pPr>
            <w:r w:rsidRPr="00A1136C">
              <w:rPr>
                <w:rFonts w:ascii="Times New Roman" w:hAnsi="Times New Roman" w:cs="Times New Roman"/>
                <w:color w:val="000000"/>
                <w:sz w:val="24"/>
                <w:szCs w:val="24"/>
              </w:rPr>
              <w:t>72.0</w:t>
            </w:r>
          </w:p>
        </w:tc>
        <w:tc>
          <w:tcPr>
            <w:tcW w:w="996" w:type="dxa"/>
            <w:shd w:val="clear" w:color="auto" w:fill="FFFFFF"/>
            <w:tcMar>
              <w:top w:w="86" w:type="dxa"/>
              <w:left w:w="115" w:type="dxa"/>
              <w:bottom w:w="86" w:type="dxa"/>
              <w:right w:w="115" w:type="dxa"/>
            </w:tcMar>
          </w:tcPr>
          <w:p w:rsidR="003B6890" w:rsidRPr="00A1136C" w:rsidRDefault="00A077A1" w:rsidP="00A1136C">
            <w:pPr>
              <w:pBdr>
                <w:top w:val="nil"/>
                <w:left w:val="nil"/>
                <w:bottom w:val="nil"/>
                <w:right w:val="nil"/>
                <w:between w:val="nil"/>
              </w:pBdr>
              <w:spacing w:line="276" w:lineRule="auto"/>
              <w:rPr>
                <w:rFonts w:ascii="Times New Roman" w:hAnsi="Times New Roman" w:cs="Times New Roman"/>
                <w:b/>
                <w:color w:val="000000"/>
                <w:sz w:val="24"/>
                <w:szCs w:val="24"/>
              </w:rPr>
            </w:pPr>
            <w:r w:rsidRPr="00A1136C">
              <w:rPr>
                <w:rFonts w:ascii="Times New Roman" w:hAnsi="Times New Roman" w:cs="Times New Roman"/>
                <w:b/>
                <w:color w:val="000000"/>
                <w:sz w:val="24"/>
                <w:szCs w:val="24"/>
              </w:rPr>
              <w:t>-0.21</w:t>
            </w:r>
          </w:p>
        </w:tc>
      </w:tr>
    </w:tbl>
    <w:p w:rsidR="003B6890" w:rsidRPr="00A1136C" w:rsidRDefault="003B6890" w:rsidP="00A1136C">
      <w:pPr>
        <w:spacing w:line="480" w:lineRule="auto"/>
        <w:rPr>
          <w:rFonts w:ascii="Times New Roman" w:hAnsi="Times New Roman" w:cs="Times New Roman"/>
          <w:sz w:val="24"/>
          <w:szCs w:val="24"/>
        </w:rPr>
      </w:pPr>
    </w:p>
    <w:p w:rsidR="003B6890" w:rsidRPr="00A1136C" w:rsidRDefault="00A077A1" w:rsidP="00A1136C">
      <w:pPr>
        <w:numPr>
          <w:ilvl w:val="0"/>
          <w:numId w:val="1"/>
        </w:numPr>
        <w:pBdr>
          <w:top w:val="nil"/>
          <w:left w:val="nil"/>
          <w:bottom w:val="nil"/>
          <w:right w:val="nil"/>
          <w:between w:val="nil"/>
        </w:pBdr>
        <w:spacing w:line="480" w:lineRule="auto"/>
        <w:ind w:left="360"/>
        <w:rPr>
          <w:rFonts w:ascii="Times New Roman" w:hAnsi="Times New Roman" w:cs="Times New Roman"/>
          <w:color w:val="000000"/>
          <w:sz w:val="24"/>
          <w:szCs w:val="24"/>
        </w:rPr>
      </w:pPr>
      <w:r w:rsidRPr="00A1136C">
        <w:rPr>
          <w:rFonts w:ascii="Times New Roman" w:hAnsi="Times New Roman" w:cs="Times New Roman"/>
          <w:color w:val="000000"/>
          <w:sz w:val="24"/>
          <w:szCs w:val="24"/>
        </w:rPr>
        <w:t xml:space="preserve">Questions 3a through 3d are based on a distribution of scores with </w:t>
      </w:r>
      <m:oMath>
        <m:bar>
          <m:barPr>
            <m:ctrlPr>
              <w:rPr>
                <w:rFonts w:ascii="Cambria Math" w:eastAsia="Cambria Math" w:hAnsi="Cambria Math" w:cs="Times New Roman"/>
                <w:color w:val="000000"/>
                <w:sz w:val="24"/>
                <w:szCs w:val="24"/>
              </w:rPr>
            </m:ctrlPr>
          </m:barPr>
          <m:e>
            <m:r>
              <w:rPr>
                <w:rFonts w:ascii="Cambria Math" w:eastAsia="Cambria Math" w:hAnsi="Cambria Math" w:cs="Times New Roman"/>
                <w:color w:val="000000"/>
                <w:sz w:val="24"/>
                <w:szCs w:val="24"/>
              </w:rPr>
              <m:t>X</m:t>
            </m:r>
          </m:e>
        </m:bar>
        <m:r>
          <w:rPr>
            <w:rFonts w:ascii="Cambria Math" w:eastAsia="Cambria Math" w:hAnsi="Cambria Math" w:cs="Times New Roman"/>
            <w:color w:val="000000"/>
            <w:sz w:val="24"/>
            <w:szCs w:val="24"/>
          </w:rPr>
          <m:t>=75</m:t>
        </m:r>
      </m:oMath>
      <w:r w:rsidRPr="00A1136C">
        <w:rPr>
          <w:rFonts w:ascii="Times New Roman" w:hAnsi="Times New Roman" w:cs="Times New Roman"/>
          <w:color w:val="000000"/>
          <w:sz w:val="24"/>
          <w:szCs w:val="24"/>
        </w:rPr>
        <w:t xml:space="preserve"> and the standard deviation = 6.38. Draw a small picture to help you see what is required. </w:t>
      </w:r>
    </w:p>
    <w:p w:rsidR="003B6890" w:rsidRPr="00A1136C" w:rsidRDefault="003B6890" w:rsidP="00A1136C">
      <w:pPr>
        <w:spacing w:line="480" w:lineRule="auto"/>
        <w:ind w:left="720"/>
        <w:rPr>
          <w:rFonts w:ascii="Times New Roman" w:hAnsi="Times New Roman" w:cs="Times New Roman"/>
          <w:sz w:val="24"/>
          <w:szCs w:val="24"/>
        </w:rPr>
      </w:pPr>
    </w:p>
    <w:p w:rsidR="003B6890" w:rsidRPr="00A1136C" w:rsidRDefault="00A077A1" w:rsidP="00A1136C">
      <w:pPr>
        <w:numPr>
          <w:ilvl w:val="0"/>
          <w:numId w:val="2"/>
        </w:numPr>
        <w:spacing w:line="480" w:lineRule="auto"/>
        <w:ind w:left="720"/>
        <w:rPr>
          <w:rFonts w:ascii="Times New Roman" w:hAnsi="Times New Roman" w:cs="Times New Roman"/>
          <w:sz w:val="24"/>
          <w:szCs w:val="24"/>
        </w:rPr>
      </w:pPr>
      <w:r w:rsidRPr="00A1136C">
        <w:rPr>
          <w:rFonts w:ascii="Times New Roman" w:hAnsi="Times New Roman" w:cs="Times New Roman"/>
          <w:sz w:val="24"/>
          <w:szCs w:val="24"/>
        </w:rPr>
        <w:t xml:space="preserve">What is the probability of a score falling between a raw score of 70 and 80? </w:t>
      </w:r>
    </w:p>
    <w:p w:rsidR="003B6890" w:rsidRPr="00A1136C" w:rsidRDefault="00A077A1" w:rsidP="00A1136C">
      <w:pPr>
        <w:spacing w:line="480" w:lineRule="auto"/>
        <w:ind w:left="720"/>
        <w:rPr>
          <w:rFonts w:ascii="Times New Roman" w:hAnsi="Times New Roman" w:cs="Times New Roman"/>
          <w:b/>
          <w:sz w:val="24"/>
          <w:szCs w:val="24"/>
        </w:rPr>
      </w:pPr>
      <m:oMathPara>
        <m:oMath>
          <m:r>
            <m:rPr>
              <m:sty m:val="bi"/>
            </m:rPr>
            <w:rPr>
              <w:rFonts w:ascii="Cambria Math" w:hAnsi="Cambria Math" w:cs="Times New Roman"/>
              <w:sz w:val="24"/>
              <w:szCs w:val="24"/>
            </w:rPr>
            <m:t>P</m:t>
          </m:r>
          <m:d>
            <m:dPr>
              <m:ctrlPr>
                <w:rPr>
                  <w:rFonts w:ascii="Cambria Math" w:hAnsi="Cambria Math" w:cs="Times New Roman"/>
                  <w:b/>
                  <w:i/>
                  <w:sz w:val="24"/>
                  <w:szCs w:val="24"/>
                </w:rPr>
              </m:ctrlPr>
            </m:dPr>
            <m:e>
              <m:r>
                <m:rPr>
                  <m:sty m:val="bi"/>
                </m:rPr>
                <w:rPr>
                  <w:rFonts w:ascii="Cambria Math" w:hAnsi="Cambria Math" w:cs="Times New Roman"/>
                  <w:sz w:val="24"/>
                  <w:szCs w:val="24"/>
                </w:rPr>
                <m:t>70≤X≤80</m:t>
              </m:r>
            </m:e>
          </m:d>
          <m:r>
            <m:rPr>
              <m:sty m:val="bi"/>
            </m:rPr>
            <w:rPr>
              <w:rFonts w:ascii="Cambria Math" w:hAnsi="Cambria Math" w:cs="Times New Roman"/>
              <w:sz w:val="24"/>
              <w:szCs w:val="24"/>
            </w:rPr>
            <m:t>=P</m:t>
          </m:r>
          <m:d>
            <m:dPr>
              <m:ctrlPr>
                <w:rPr>
                  <w:rFonts w:ascii="Cambria Math" w:hAnsi="Cambria Math" w:cs="Times New Roman"/>
                  <w:b/>
                  <w:i/>
                  <w:sz w:val="24"/>
                  <w:szCs w:val="24"/>
                </w:rPr>
              </m:ctrlPr>
            </m:dPr>
            <m:e>
              <m:f>
                <m:fPr>
                  <m:ctrlPr>
                    <w:rPr>
                      <w:rFonts w:ascii="Cambria Math" w:hAnsi="Cambria Math" w:cs="Times New Roman"/>
                      <w:b/>
                      <w:i/>
                      <w:sz w:val="24"/>
                      <w:szCs w:val="24"/>
                    </w:rPr>
                  </m:ctrlPr>
                </m:fPr>
                <m:num>
                  <m:r>
                    <m:rPr>
                      <m:sty m:val="bi"/>
                    </m:rPr>
                    <w:rPr>
                      <w:rFonts w:ascii="Cambria Math" w:hAnsi="Cambria Math" w:cs="Times New Roman"/>
                      <w:sz w:val="24"/>
                      <w:szCs w:val="24"/>
                    </w:rPr>
                    <m:t>70-75</m:t>
                  </m:r>
                </m:num>
                <m:den>
                  <m:r>
                    <m:rPr>
                      <m:sty m:val="bi"/>
                    </m:rPr>
                    <w:rPr>
                      <w:rFonts w:ascii="Cambria Math" w:hAnsi="Cambria Math" w:cs="Times New Roman"/>
                      <w:sz w:val="24"/>
                      <w:szCs w:val="24"/>
                    </w:rPr>
                    <m:t>6.38</m:t>
                  </m:r>
                </m:den>
              </m:f>
              <m:r>
                <m:rPr>
                  <m:sty m:val="bi"/>
                </m:rPr>
                <w:rPr>
                  <w:rFonts w:ascii="Cambria Math" w:hAnsi="Cambria Math" w:cs="Times New Roman"/>
                  <w:sz w:val="24"/>
                  <w:szCs w:val="24"/>
                </w:rPr>
                <m:t>≤z≤</m:t>
              </m:r>
              <m:f>
                <m:fPr>
                  <m:ctrlPr>
                    <w:rPr>
                      <w:rFonts w:ascii="Cambria Math" w:hAnsi="Cambria Math" w:cs="Times New Roman"/>
                      <w:b/>
                      <w:i/>
                      <w:sz w:val="24"/>
                      <w:szCs w:val="24"/>
                    </w:rPr>
                  </m:ctrlPr>
                </m:fPr>
                <m:num>
                  <m:r>
                    <m:rPr>
                      <m:sty m:val="bi"/>
                    </m:rPr>
                    <w:rPr>
                      <w:rFonts w:ascii="Cambria Math" w:hAnsi="Cambria Math" w:cs="Times New Roman"/>
                      <w:sz w:val="24"/>
                      <w:szCs w:val="24"/>
                    </w:rPr>
                    <m:t>80-75</m:t>
                  </m:r>
                </m:num>
                <m:den>
                  <m:r>
                    <m:rPr>
                      <m:sty m:val="bi"/>
                    </m:rPr>
                    <w:rPr>
                      <w:rFonts w:ascii="Cambria Math" w:hAnsi="Cambria Math" w:cs="Times New Roman"/>
                      <w:sz w:val="24"/>
                      <w:szCs w:val="24"/>
                    </w:rPr>
                    <m:t>6.38</m:t>
                  </m:r>
                </m:den>
              </m:f>
            </m:e>
          </m:d>
          <m:r>
            <m:rPr>
              <m:sty m:val="bi"/>
            </m:rPr>
            <w:rPr>
              <w:rFonts w:ascii="Cambria Math" w:hAnsi="Cambria Math" w:cs="Times New Roman"/>
              <w:sz w:val="24"/>
              <w:szCs w:val="24"/>
            </w:rPr>
            <m:t>=P</m:t>
          </m:r>
          <m:d>
            <m:dPr>
              <m:ctrlPr>
                <w:rPr>
                  <w:rFonts w:ascii="Cambria Math" w:hAnsi="Cambria Math" w:cs="Times New Roman"/>
                  <w:b/>
                  <w:i/>
                  <w:sz w:val="24"/>
                  <w:szCs w:val="24"/>
                </w:rPr>
              </m:ctrlPr>
            </m:dPr>
            <m:e>
              <m:r>
                <m:rPr>
                  <m:sty m:val="bi"/>
                </m:rPr>
                <w:rPr>
                  <w:rFonts w:ascii="Cambria Math" w:hAnsi="Cambria Math" w:cs="Times New Roman"/>
                  <w:sz w:val="24"/>
                  <w:szCs w:val="24"/>
                </w:rPr>
                <m:t>-0.7837≤z≤0.7837</m:t>
              </m:r>
            </m:e>
          </m:d>
          <m:r>
            <m:rPr>
              <m:sty m:val="bi"/>
            </m:rPr>
            <w:rPr>
              <w:rFonts w:ascii="Cambria Math" w:hAnsi="Cambria Math" w:cs="Times New Roman"/>
              <w:sz w:val="24"/>
              <w:szCs w:val="24"/>
            </w:rPr>
            <m:t>=0.5668</m:t>
          </m:r>
        </m:oMath>
      </m:oMathPara>
    </w:p>
    <w:p w:rsidR="003B6890" w:rsidRPr="00A1136C" w:rsidRDefault="00A077A1" w:rsidP="00A1136C">
      <w:pPr>
        <w:numPr>
          <w:ilvl w:val="0"/>
          <w:numId w:val="2"/>
        </w:numPr>
        <w:spacing w:line="480" w:lineRule="auto"/>
        <w:ind w:left="720"/>
        <w:rPr>
          <w:rFonts w:ascii="Times New Roman" w:hAnsi="Times New Roman" w:cs="Times New Roman"/>
          <w:sz w:val="24"/>
          <w:szCs w:val="24"/>
        </w:rPr>
      </w:pPr>
      <w:r w:rsidRPr="00A1136C">
        <w:rPr>
          <w:rFonts w:ascii="Times New Roman" w:hAnsi="Times New Roman" w:cs="Times New Roman"/>
          <w:sz w:val="24"/>
          <w:szCs w:val="24"/>
        </w:rPr>
        <w:t xml:space="preserve">What is the probability of a score falling above a raw score of 80? </w:t>
      </w:r>
    </w:p>
    <w:p w:rsidR="003B6890" w:rsidRPr="00A1136C" w:rsidRDefault="00A077A1" w:rsidP="00A1136C">
      <w:pPr>
        <w:spacing w:line="480" w:lineRule="auto"/>
        <w:ind w:left="720"/>
        <w:rPr>
          <w:rFonts w:ascii="Times New Roman" w:hAnsi="Times New Roman" w:cs="Times New Roman"/>
          <w:b/>
          <w:sz w:val="24"/>
          <w:szCs w:val="24"/>
        </w:rPr>
      </w:pPr>
      <m:oMathPara>
        <m:oMath>
          <m:r>
            <m:rPr>
              <m:sty m:val="bi"/>
            </m:rPr>
            <w:rPr>
              <w:rFonts w:ascii="Cambria Math" w:hAnsi="Cambria Math" w:cs="Times New Roman"/>
              <w:sz w:val="24"/>
              <w:szCs w:val="24"/>
            </w:rPr>
            <m:t>P</m:t>
          </m:r>
          <m:d>
            <m:dPr>
              <m:ctrlPr>
                <w:rPr>
                  <w:rFonts w:ascii="Cambria Math" w:hAnsi="Cambria Math" w:cs="Times New Roman"/>
                  <w:b/>
                  <w:i/>
                  <w:sz w:val="24"/>
                  <w:szCs w:val="24"/>
                </w:rPr>
              </m:ctrlPr>
            </m:dPr>
            <m:e>
              <m:r>
                <m:rPr>
                  <m:sty m:val="bi"/>
                </m:rPr>
                <w:rPr>
                  <w:rFonts w:ascii="Cambria Math" w:hAnsi="Cambria Math" w:cs="Times New Roman"/>
                  <w:sz w:val="24"/>
                  <w:szCs w:val="24"/>
                </w:rPr>
                <m:t>X&gt;80</m:t>
              </m:r>
            </m:e>
          </m:d>
          <m:r>
            <m:rPr>
              <m:sty m:val="bi"/>
            </m:rPr>
            <w:rPr>
              <w:rFonts w:ascii="Cambria Math" w:hAnsi="Cambria Math" w:cs="Times New Roman"/>
              <w:sz w:val="24"/>
              <w:szCs w:val="24"/>
            </w:rPr>
            <m:t>=P</m:t>
          </m:r>
          <m:d>
            <m:dPr>
              <m:ctrlPr>
                <w:rPr>
                  <w:rFonts w:ascii="Cambria Math" w:hAnsi="Cambria Math" w:cs="Times New Roman"/>
                  <w:b/>
                  <w:i/>
                  <w:sz w:val="24"/>
                  <w:szCs w:val="24"/>
                </w:rPr>
              </m:ctrlPr>
            </m:dPr>
            <m:e>
              <m:r>
                <m:rPr>
                  <m:sty m:val="bi"/>
                </m:rPr>
                <w:rPr>
                  <w:rFonts w:ascii="Cambria Math" w:hAnsi="Cambria Math" w:cs="Times New Roman"/>
                  <w:sz w:val="24"/>
                  <w:szCs w:val="24"/>
                </w:rPr>
                <m:t>z&gt;</m:t>
              </m:r>
              <m:f>
                <m:fPr>
                  <m:ctrlPr>
                    <w:rPr>
                      <w:rFonts w:ascii="Cambria Math" w:hAnsi="Cambria Math" w:cs="Times New Roman"/>
                      <w:b/>
                      <w:i/>
                      <w:sz w:val="24"/>
                      <w:szCs w:val="24"/>
                    </w:rPr>
                  </m:ctrlPr>
                </m:fPr>
                <m:num>
                  <m:r>
                    <m:rPr>
                      <m:sty m:val="bi"/>
                    </m:rPr>
                    <w:rPr>
                      <w:rFonts w:ascii="Cambria Math" w:hAnsi="Cambria Math" w:cs="Times New Roman"/>
                      <w:sz w:val="24"/>
                      <w:szCs w:val="24"/>
                    </w:rPr>
                    <m:t>80-75</m:t>
                  </m:r>
                </m:num>
                <m:den>
                  <m:r>
                    <m:rPr>
                      <m:sty m:val="bi"/>
                    </m:rPr>
                    <w:rPr>
                      <w:rFonts w:ascii="Cambria Math" w:hAnsi="Cambria Math" w:cs="Times New Roman"/>
                      <w:sz w:val="24"/>
                      <w:szCs w:val="24"/>
                    </w:rPr>
                    <m:t>6.38</m:t>
                  </m:r>
                </m:den>
              </m:f>
            </m:e>
          </m:d>
          <m:r>
            <m:rPr>
              <m:sty m:val="bi"/>
            </m:rPr>
            <w:rPr>
              <w:rFonts w:ascii="Cambria Math" w:hAnsi="Cambria Math" w:cs="Times New Roman"/>
              <w:sz w:val="24"/>
              <w:szCs w:val="24"/>
            </w:rPr>
            <m:t>=P</m:t>
          </m:r>
          <m:d>
            <m:dPr>
              <m:ctrlPr>
                <w:rPr>
                  <w:rFonts w:ascii="Cambria Math" w:hAnsi="Cambria Math" w:cs="Times New Roman"/>
                  <w:b/>
                  <w:i/>
                  <w:sz w:val="24"/>
                  <w:szCs w:val="24"/>
                </w:rPr>
              </m:ctrlPr>
            </m:dPr>
            <m:e>
              <m:r>
                <m:rPr>
                  <m:sty m:val="bi"/>
                </m:rPr>
                <w:rPr>
                  <w:rFonts w:ascii="Cambria Math" w:hAnsi="Cambria Math" w:cs="Times New Roman"/>
                  <w:sz w:val="24"/>
                  <w:szCs w:val="24"/>
                </w:rPr>
                <m:t>z&gt;0.7837</m:t>
              </m:r>
            </m:e>
          </m:d>
          <m:r>
            <m:rPr>
              <m:sty m:val="bi"/>
            </m:rPr>
            <w:rPr>
              <w:rFonts w:ascii="Cambria Math" w:hAnsi="Cambria Math" w:cs="Times New Roman"/>
              <w:sz w:val="24"/>
              <w:szCs w:val="24"/>
            </w:rPr>
            <m:t>=0.2166</m:t>
          </m:r>
        </m:oMath>
      </m:oMathPara>
    </w:p>
    <w:p w:rsidR="003B6890" w:rsidRPr="00A1136C" w:rsidRDefault="00A077A1" w:rsidP="00A1136C">
      <w:pPr>
        <w:numPr>
          <w:ilvl w:val="0"/>
          <w:numId w:val="2"/>
        </w:numPr>
        <w:spacing w:line="480" w:lineRule="auto"/>
        <w:ind w:left="720"/>
        <w:rPr>
          <w:rFonts w:ascii="Times New Roman" w:hAnsi="Times New Roman" w:cs="Times New Roman"/>
          <w:sz w:val="24"/>
          <w:szCs w:val="24"/>
        </w:rPr>
      </w:pPr>
      <w:r w:rsidRPr="00A1136C">
        <w:rPr>
          <w:rFonts w:ascii="Times New Roman" w:hAnsi="Times New Roman" w:cs="Times New Roman"/>
          <w:sz w:val="24"/>
          <w:szCs w:val="24"/>
        </w:rPr>
        <w:t>What is the probability of a score falling between a raw score of 81 and 83?</w:t>
      </w:r>
    </w:p>
    <w:p w:rsidR="003B6890" w:rsidRPr="00A1136C" w:rsidRDefault="00A077A1" w:rsidP="00A1136C">
      <w:pPr>
        <w:spacing w:line="480" w:lineRule="auto"/>
        <w:ind w:left="720"/>
        <w:rPr>
          <w:rFonts w:ascii="Times New Roman" w:hAnsi="Times New Roman" w:cs="Times New Roman"/>
          <w:b/>
          <w:sz w:val="24"/>
          <w:szCs w:val="24"/>
        </w:rPr>
      </w:pPr>
      <m:oMath>
        <m:r>
          <m:rPr>
            <m:sty m:val="bi"/>
          </m:rPr>
          <w:rPr>
            <w:rFonts w:ascii="Cambria Math" w:hAnsi="Cambria Math" w:cs="Times New Roman"/>
            <w:sz w:val="24"/>
            <w:szCs w:val="24"/>
          </w:rPr>
          <m:t>P</m:t>
        </m:r>
        <m:d>
          <m:dPr>
            <m:ctrlPr>
              <w:rPr>
                <w:rFonts w:ascii="Cambria Math" w:hAnsi="Cambria Math" w:cs="Times New Roman"/>
                <w:b/>
                <w:i/>
                <w:sz w:val="24"/>
                <w:szCs w:val="24"/>
              </w:rPr>
            </m:ctrlPr>
          </m:dPr>
          <m:e>
            <m:r>
              <m:rPr>
                <m:sty m:val="bi"/>
              </m:rPr>
              <w:rPr>
                <w:rFonts w:ascii="Cambria Math" w:hAnsi="Cambria Math" w:cs="Times New Roman"/>
                <w:sz w:val="24"/>
                <w:szCs w:val="24"/>
              </w:rPr>
              <m:t>81≤X≤83</m:t>
            </m:r>
          </m:e>
        </m:d>
        <m:r>
          <m:rPr>
            <m:sty m:val="bi"/>
          </m:rPr>
          <w:rPr>
            <w:rFonts w:ascii="Cambria Math" w:hAnsi="Cambria Math" w:cs="Times New Roman"/>
            <w:sz w:val="24"/>
            <w:szCs w:val="24"/>
          </w:rPr>
          <m:t>=P</m:t>
        </m:r>
        <m:d>
          <m:dPr>
            <m:ctrlPr>
              <w:rPr>
                <w:rFonts w:ascii="Cambria Math" w:hAnsi="Cambria Math" w:cs="Times New Roman"/>
                <w:b/>
                <w:i/>
                <w:sz w:val="24"/>
                <w:szCs w:val="24"/>
              </w:rPr>
            </m:ctrlPr>
          </m:dPr>
          <m:e>
            <m:f>
              <m:fPr>
                <m:ctrlPr>
                  <w:rPr>
                    <w:rFonts w:ascii="Cambria Math" w:hAnsi="Cambria Math" w:cs="Times New Roman"/>
                    <w:b/>
                    <w:i/>
                    <w:sz w:val="24"/>
                    <w:szCs w:val="24"/>
                  </w:rPr>
                </m:ctrlPr>
              </m:fPr>
              <m:num>
                <m:r>
                  <m:rPr>
                    <m:sty m:val="bi"/>
                  </m:rPr>
                  <w:rPr>
                    <w:rFonts w:ascii="Cambria Math" w:hAnsi="Cambria Math" w:cs="Times New Roman"/>
                    <w:sz w:val="24"/>
                    <w:szCs w:val="24"/>
                  </w:rPr>
                  <m:t>81-75</m:t>
                </m:r>
              </m:num>
              <m:den>
                <m:r>
                  <m:rPr>
                    <m:sty m:val="bi"/>
                  </m:rPr>
                  <w:rPr>
                    <w:rFonts w:ascii="Cambria Math" w:hAnsi="Cambria Math" w:cs="Times New Roman"/>
                    <w:sz w:val="24"/>
                    <w:szCs w:val="24"/>
                  </w:rPr>
                  <m:t>6.38</m:t>
                </m:r>
              </m:den>
            </m:f>
            <m:r>
              <m:rPr>
                <m:sty m:val="bi"/>
              </m:rPr>
              <w:rPr>
                <w:rFonts w:ascii="Cambria Math" w:hAnsi="Cambria Math" w:cs="Times New Roman"/>
                <w:sz w:val="24"/>
                <w:szCs w:val="24"/>
              </w:rPr>
              <m:t>≤z≤</m:t>
            </m:r>
            <m:f>
              <m:fPr>
                <m:ctrlPr>
                  <w:rPr>
                    <w:rFonts w:ascii="Cambria Math" w:hAnsi="Cambria Math" w:cs="Times New Roman"/>
                    <w:b/>
                    <w:i/>
                    <w:sz w:val="24"/>
                    <w:szCs w:val="24"/>
                  </w:rPr>
                </m:ctrlPr>
              </m:fPr>
              <m:num>
                <m:r>
                  <m:rPr>
                    <m:sty m:val="bi"/>
                  </m:rPr>
                  <w:rPr>
                    <w:rFonts w:ascii="Cambria Math" w:hAnsi="Cambria Math" w:cs="Times New Roman"/>
                    <w:sz w:val="24"/>
                    <w:szCs w:val="24"/>
                  </w:rPr>
                  <m:t>83-75</m:t>
                </m:r>
              </m:num>
              <m:den>
                <m:r>
                  <m:rPr>
                    <m:sty m:val="bi"/>
                  </m:rPr>
                  <w:rPr>
                    <w:rFonts w:ascii="Cambria Math" w:hAnsi="Cambria Math" w:cs="Times New Roman"/>
                    <w:sz w:val="24"/>
                    <w:szCs w:val="24"/>
                  </w:rPr>
                  <m:t>6.38</m:t>
                </m:r>
              </m:den>
            </m:f>
          </m:e>
        </m:d>
        <m:r>
          <m:rPr>
            <m:sty m:val="bi"/>
          </m:rPr>
          <w:rPr>
            <w:rFonts w:ascii="Cambria Math" w:hAnsi="Cambria Math" w:cs="Times New Roman"/>
            <w:sz w:val="24"/>
            <w:szCs w:val="24"/>
          </w:rPr>
          <m:t>=P</m:t>
        </m:r>
        <m:d>
          <m:dPr>
            <m:ctrlPr>
              <w:rPr>
                <w:rFonts w:ascii="Cambria Math" w:hAnsi="Cambria Math" w:cs="Times New Roman"/>
                <w:b/>
                <w:i/>
                <w:sz w:val="24"/>
                <w:szCs w:val="24"/>
              </w:rPr>
            </m:ctrlPr>
          </m:dPr>
          <m:e>
            <m:r>
              <m:rPr>
                <m:sty m:val="bi"/>
              </m:rPr>
              <w:rPr>
                <w:rFonts w:ascii="Cambria Math" w:hAnsi="Cambria Math" w:cs="Times New Roman"/>
                <w:sz w:val="24"/>
                <w:szCs w:val="24"/>
              </w:rPr>
              <m:t>0.9404≤z≤1.2539</m:t>
            </m:r>
          </m:e>
        </m:d>
        <m:r>
          <m:rPr>
            <m:sty m:val="bi"/>
          </m:rPr>
          <w:rPr>
            <w:rFonts w:ascii="Cambria Math" w:hAnsi="Cambria Math" w:cs="Times New Roman"/>
            <w:sz w:val="24"/>
            <w:szCs w:val="24"/>
          </w:rPr>
          <m:t>=0.0686</m:t>
        </m:r>
      </m:oMath>
      <w:r w:rsidRPr="00A1136C">
        <w:rPr>
          <w:rFonts w:ascii="Times New Roman" w:hAnsi="Times New Roman" w:cs="Times New Roman"/>
          <w:b/>
          <w:sz w:val="24"/>
          <w:szCs w:val="24"/>
        </w:rPr>
        <w:t xml:space="preserve"> </w:t>
      </w:r>
    </w:p>
    <w:p w:rsidR="003B6890" w:rsidRPr="00A1136C" w:rsidRDefault="00A077A1" w:rsidP="00A1136C">
      <w:pPr>
        <w:numPr>
          <w:ilvl w:val="0"/>
          <w:numId w:val="2"/>
        </w:numPr>
        <w:spacing w:line="480" w:lineRule="auto"/>
        <w:ind w:left="720"/>
        <w:rPr>
          <w:rFonts w:ascii="Times New Roman" w:hAnsi="Times New Roman" w:cs="Times New Roman"/>
          <w:sz w:val="24"/>
          <w:szCs w:val="24"/>
        </w:rPr>
      </w:pPr>
      <w:r w:rsidRPr="00A1136C">
        <w:rPr>
          <w:rFonts w:ascii="Times New Roman" w:hAnsi="Times New Roman" w:cs="Times New Roman"/>
          <w:sz w:val="24"/>
          <w:szCs w:val="24"/>
        </w:rPr>
        <w:t xml:space="preserve">What is the probability of a score falling below a raw score of 63? </w:t>
      </w:r>
    </w:p>
    <w:p w:rsidR="003B6890" w:rsidRPr="00A1136C" w:rsidRDefault="00A077A1" w:rsidP="00A1136C">
      <w:pPr>
        <w:spacing w:line="480" w:lineRule="auto"/>
        <w:ind w:left="720"/>
        <w:rPr>
          <w:rFonts w:ascii="Times New Roman" w:hAnsi="Times New Roman" w:cs="Times New Roman"/>
          <w:b/>
          <w:sz w:val="24"/>
          <w:szCs w:val="24"/>
        </w:rPr>
      </w:pPr>
      <m:oMathPara>
        <m:oMath>
          <m:r>
            <m:rPr>
              <m:sty m:val="bi"/>
            </m:rPr>
            <w:rPr>
              <w:rFonts w:ascii="Cambria Math" w:hAnsi="Cambria Math" w:cs="Times New Roman"/>
              <w:sz w:val="24"/>
              <w:szCs w:val="24"/>
            </w:rPr>
            <m:t>P</m:t>
          </m:r>
          <m:d>
            <m:dPr>
              <m:ctrlPr>
                <w:rPr>
                  <w:rFonts w:ascii="Cambria Math" w:hAnsi="Cambria Math" w:cs="Times New Roman"/>
                  <w:b/>
                  <w:i/>
                  <w:sz w:val="24"/>
                  <w:szCs w:val="24"/>
                </w:rPr>
              </m:ctrlPr>
            </m:dPr>
            <m:e>
              <m:r>
                <m:rPr>
                  <m:sty m:val="bi"/>
                </m:rPr>
                <w:rPr>
                  <w:rFonts w:ascii="Cambria Math" w:hAnsi="Cambria Math" w:cs="Times New Roman"/>
                  <w:sz w:val="24"/>
                  <w:szCs w:val="24"/>
                </w:rPr>
                <m:t>X&gt;63</m:t>
              </m:r>
            </m:e>
          </m:d>
          <m:r>
            <m:rPr>
              <m:sty m:val="bi"/>
            </m:rPr>
            <w:rPr>
              <w:rFonts w:ascii="Cambria Math" w:hAnsi="Cambria Math" w:cs="Times New Roman"/>
              <w:sz w:val="24"/>
              <w:szCs w:val="24"/>
            </w:rPr>
            <m:t>=P</m:t>
          </m:r>
          <m:d>
            <m:dPr>
              <m:ctrlPr>
                <w:rPr>
                  <w:rFonts w:ascii="Cambria Math" w:hAnsi="Cambria Math" w:cs="Times New Roman"/>
                  <w:b/>
                  <w:i/>
                  <w:sz w:val="24"/>
                  <w:szCs w:val="24"/>
                </w:rPr>
              </m:ctrlPr>
            </m:dPr>
            <m:e>
              <m:r>
                <m:rPr>
                  <m:sty m:val="bi"/>
                </m:rPr>
                <w:rPr>
                  <w:rFonts w:ascii="Cambria Math" w:hAnsi="Cambria Math" w:cs="Times New Roman"/>
                  <w:sz w:val="24"/>
                  <w:szCs w:val="24"/>
                </w:rPr>
                <m:t>z&lt;</m:t>
              </m:r>
              <m:f>
                <m:fPr>
                  <m:ctrlPr>
                    <w:rPr>
                      <w:rFonts w:ascii="Cambria Math" w:hAnsi="Cambria Math" w:cs="Times New Roman"/>
                      <w:b/>
                      <w:i/>
                      <w:sz w:val="24"/>
                      <w:szCs w:val="24"/>
                    </w:rPr>
                  </m:ctrlPr>
                </m:fPr>
                <m:num>
                  <m:r>
                    <m:rPr>
                      <m:sty m:val="bi"/>
                    </m:rPr>
                    <w:rPr>
                      <w:rFonts w:ascii="Cambria Math" w:hAnsi="Cambria Math" w:cs="Times New Roman"/>
                      <w:sz w:val="24"/>
                      <w:szCs w:val="24"/>
                    </w:rPr>
                    <m:t>63-75</m:t>
                  </m:r>
                </m:num>
                <m:den>
                  <m:r>
                    <m:rPr>
                      <m:sty m:val="bi"/>
                    </m:rPr>
                    <w:rPr>
                      <w:rFonts w:ascii="Cambria Math" w:hAnsi="Cambria Math" w:cs="Times New Roman"/>
                      <w:sz w:val="24"/>
                      <w:szCs w:val="24"/>
                    </w:rPr>
                    <m:t>6.38</m:t>
                  </m:r>
                </m:den>
              </m:f>
            </m:e>
          </m:d>
          <m:r>
            <m:rPr>
              <m:sty m:val="bi"/>
            </m:rPr>
            <w:rPr>
              <w:rFonts w:ascii="Cambria Math" w:hAnsi="Cambria Math" w:cs="Times New Roman"/>
              <w:sz w:val="24"/>
              <w:szCs w:val="24"/>
            </w:rPr>
            <m:t>=P</m:t>
          </m:r>
          <m:d>
            <m:dPr>
              <m:ctrlPr>
                <w:rPr>
                  <w:rFonts w:ascii="Cambria Math" w:hAnsi="Cambria Math" w:cs="Times New Roman"/>
                  <w:b/>
                  <w:i/>
                  <w:sz w:val="24"/>
                  <w:szCs w:val="24"/>
                </w:rPr>
              </m:ctrlPr>
            </m:dPr>
            <m:e>
              <m:r>
                <m:rPr>
                  <m:sty m:val="bi"/>
                </m:rPr>
                <w:rPr>
                  <w:rFonts w:ascii="Cambria Math" w:hAnsi="Cambria Math" w:cs="Times New Roman"/>
                  <w:sz w:val="24"/>
                  <w:szCs w:val="24"/>
                </w:rPr>
                <m:t>z&lt;-1.8809</m:t>
              </m:r>
            </m:e>
          </m:d>
          <m:r>
            <m:rPr>
              <m:sty m:val="bi"/>
            </m:rPr>
            <w:rPr>
              <w:rFonts w:ascii="Cambria Math" w:hAnsi="Cambria Math" w:cs="Times New Roman"/>
              <w:sz w:val="24"/>
              <w:szCs w:val="24"/>
            </w:rPr>
            <m:t>=0.03</m:t>
          </m:r>
        </m:oMath>
      </m:oMathPara>
    </w:p>
    <w:p w:rsidR="003B6890" w:rsidRPr="00A1136C" w:rsidRDefault="003B6890" w:rsidP="00A1136C">
      <w:pPr>
        <w:spacing w:line="480" w:lineRule="auto"/>
        <w:rPr>
          <w:rFonts w:ascii="Times New Roman" w:hAnsi="Times New Roman" w:cs="Times New Roman"/>
          <w:sz w:val="24"/>
          <w:szCs w:val="24"/>
        </w:rPr>
      </w:pPr>
    </w:p>
    <w:p w:rsidR="003B6890" w:rsidRPr="00A1136C" w:rsidRDefault="00A077A1" w:rsidP="00A1136C">
      <w:pPr>
        <w:numPr>
          <w:ilvl w:val="0"/>
          <w:numId w:val="1"/>
        </w:numPr>
        <w:spacing w:line="480" w:lineRule="auto"/>
        <w:ind w:left="360"/>
        <w:rPr>
          <w:rFonts w:ascii="Times New Roman" w:hAnsi="Times New Roman" w:cs="Times New Roman"/>
          <w:sz w:val="24"/>
          <w:szCs w:val="24"/>
        </w:rPr>
      </w:pPr>
      <w:r w:rsidRPr="00A1136C">
        <w:rPr>
          <w:rFonts w:ascii="Times New Roman" w:hAnsi="Times New Roman" w:cs="Times New Roman"/>
          <w:sz w:val="24"/>
          <w:szCs w:val="24"/>
        </w:rPr>
        <w:t xml:space="preserve">Jake needs to score in the top 10% in order to earn a physical fitness certificate. The class mean is 78 and the standard deviation is 5.5. What raw score does he need? </w:t>
      </w:r>
    </w:p>
    <w:p w:rsidR="003B6890" w:rsidRPr="00A1136C" w:rsidRDefault="00A077A1" w:rsidP="00A1136C">
      <w:pPr>
        <w:spacing w:line="480" w:lineRule="auto"/>
        <w:ind w:left="360"/>
        <w:rPr>
          <w:rFonts w:ascii="Times New Roman" w:hAnsi="Times New Roman" w:cs="Times New Roman"/>
          <w:b/>
          <w:sz w:val="24"/>
          <w:szCs w:val="24"/>
        </w:rPr>
      </w:pPr>
      <m:oMathPara>
        <m:oMath>
          <m:r>
            <m:rPr>
              <m:sty m:val="bi"/>
            </m:rPr>
            <w:rPr>
              <w:rFonts w:ascii="Cambria Math" w:hAnsi="Cambria Math" w:cs="Times New Roman"/>
              <w:sz w:val="24"/>
              <w:szCs w:val="24"/>
            </w:rPr>
            <m:t>P</m:t>
          </m:r>
          <m:d>
            <m:dPr>
              <m:ctrlPr>
                <w:rPr>
                  <w:rFonts w:ascii="Cambria Math" w:hAnsi="Cambria Math" w:cs="Times New Roman"/>
                  <w:b/>
                  <w:i/>
                  <w:sz w:val="24"/>
                  <w:szCs w:val="24"/>
                </w:rPr>
              </m:ctrlPr>
            </m:dPr>
            <m:e>
              <m:r>
                <m:rPr>
                  <m:sty m:val="bi"/>
                </m:rPr>
                <w:rPr>
                  <w:rFonts w:ascii="Cambria Math" w:hAnsi="Cambria Math" w:cs="Times New Roman"/>
                  <w:sz w:val="24"/>
                  <w:szCs w:val="24"/>
                </w:rPr>
                <m:t>z&gt;k</m:t>
              </m:r>
            </m:e>
          </m:d>
          <m:r>
            <m:rPr>
              <m:sty m:val="bi"/>
            </m:rPr>
            <w:rPr>
              <w:rFonts w:ascii="Cambria Math" w:hAnsi="Cambria Math" w:cs="Times New Roman"/>
              <w:sz w:val="24"/>
              <w:szCs w:val="24"/>
            </w:rPr>
            <m:t>=0.1</m:t>
          </m:r>
        </m:oMath>
      </m:oMathPara>
    </w:p>
    <w:p w:rsidR="003B6890" w:rsidRPr="00A1136C" w:rsidRDefault="00A077A1" w:rsidP="00A1136C">
      <w:pPr>
        <w:spacing w:line="480" w:lineRule="auto"/>
        <w:ind w:left="360"/>
        <w:rPr>
          <w:rFonts w:ascii="Times New Roman" w:hAnsi="Times New Roman" w:cs="Times New Roman"/>
          <w:b/>
          <w:sz w:val="24"/>
          <w:szCs w:val="24"/>
        </w:rPr>
      </w:pPr>
      <m:oMathPara>
        <m:oMath>
          <m:r>
            <m:rPr>
              <m:sty m:val="bi"/>
            </m:rPr>
            <w:rPr>
              <w:rFonts w:ascii="Cambria Math" w:hAnsi="Cambria Math" w:cs="Times New Roman"/>
              <w:sz w:val="24"/>
              <w:szCs w:val="24"/>
            </w:rPr>
            <w:lastRenderedPageBreak/>
            <m:t>From the table, k=1.2817</m:t>
          </m:r>
        </m:oMath>
      </m:oMathPara>
    </w:p>
    <w:p w:rsidR="003B6890" w:rsidRPr="00A1136C" w:rsidRDefault="00A077A1" w:rsidP="00A1136C">
      <w:pPr>
        <w:spacing w:line="480" w:lineRule="auto"/>
        <w:ind w:left="360"/>
        <w:rPr>
          <w:rFonts w:ascii="Times New Roman" w:hAnsi="Times New Roman" w:cs="Times New Roman"/>
          <w:b/>
          <w:sz w:val="24"/>
          <w:szCs w:val="24"/>
        </w:rPr>
      </w:pPr>
      <m:oMathPara>
        <m:oMath>
          <m:r>
            <m:rPr>
              <m:sty m:val="bi"/>
            </m:rPr>
            <w:rPr>
              <w:rFonts w:ascii="Cambria Math" w:hAnsi="Cambria Math" w:cs="Times New Roman"/>
              <w:sz w:val="24"/>
              <w:szCs w:val="24"/>
            </w:rPr>
            <m:t>1.2817=</m:t>
          </m:r>
          <m:f>
            <m:fPr>
              <m:ctrlPr>
                <w:rPr>
                  <w:rFonts w:ascii="Cambria Math" w:hAnsi="Cambria Math" w:cs="Times New Roman"/>
                  <w:b/>
                  <w:i/>
                  <w:sz w:val="24"/>
                  <w:szCs w:val="24"/>
                </w:rPr>
              </m:ctrlPr>
            </m:fPr>
            <m:num>
              <m:r>
                <m:rPr>
                  <m:sty m:val="bi"/>
                </m:rPr>
                <w:rPr>
                  <w:rFonts w:ascii="Cambria Math" w:hAnsi="Cambria Math" w:cs="Times New Roman"/>
                  <w:sz w:val="24"/>
                  <w:szCs w:val="24"/>
                </w:rPr>
                <m:t>X-78</m:t>
              </m:r>
            </m:num>
            <m:den>
              <m:r>
                <m:rPr>
                  <m:sty m:val="bi"/>
                </m:rPr>
                <w:rPr>
                  <w:rFonts w:ascii="Cambria Math" w:hAnsi="Cambria Math" w:cs="Times New Roman"/>
                  <w:sz w:val="24"/>
                  <w:szCs w:val="24"/>
                </w:rPr>
                <m:t>5.5</m:t>
              </m:r>
            </m:den>
          </m:f>
        </m:oMath>
      </m:oMathPara>
    </w:p>
    <w:p w:rsidR="003B6890" w:rsidRPr="00A1136C" w:rsidRDefault="00A077A1" w:rsidP="00A1136C">
      <w:pPr>
        <w:spacing w:line="480" w:lineRule="auto"/>
        <w:ind w:left="360"/>
        <w:rPr>
          <w:rFonts w:ascii="Times New Roman" w:hAnsi="Times New Roman" w:cs="Times New Roman"/>
          <w:b/>
          <w:sz w:val="24"/>
          <w:szCs w:val="24"/>
        </w:rPr>
      </w:pPr>
      <m:oMathPara>
        <m:oMath>
          <m:r>
            <m:rPr>
              <m:sty m:val="bi"/>
            </m:rPr>
            <w:rPr>
              <w:rFonts w:ascii="Cambria Math" w:hAnsi="Cambria Math" w:cs="Times New Roman"/>
              <w:sz w:val="24"/>
              <w:szCs w:val="24"/>
            </w:rPr>
            <m:t>X=1.2817</m:t>
          </m:r>
          <m:d>
            <m:dPr>
              <m:ctrlPr>
                <w:rPr>
                  <w:rFonts w:ascii="Cambria Math" w:hAnsi="Cambria Math" w:cs="Times New Roman"/>
                  <w:b/>
                  <w:i/>
                  <w:sz w:val="24"/>
                  <w:szCs w:val="24"/>
                </w:rPr>
              </m:ctrlPr>
            </m:dPr>
            <m:e>
              <m:r>
                <m:rPr>
                  <m:sty m:val="bi"/>
                </m:rPr>
                <w:rPr>
                  <w:rFonts w:ascii="Cambria Math" w:hAnsi="Cambria Math" w:cs="Times New Roman"/>
                  <w:sz w:val="24"/>
                  <w:szCs w:val="24"/>
                </w:rPr>
                <m:t>5.5</m:t>
              </m:r>
            </m:e>
          </m:d>
          <m:r>
            <m:rPr>
              <m:sty m:val="bi"/>
            </m:rPr>
            <w:rPr>
              <w:rFonts w:ascii="Cambria Math" w:hAnsi="Cambria Math" w:cs="Times New Roman"/>
              <w:sz w:val="24"/>
              <w:szCs w:val="24"/>
            </w:rPr>
            <m:t>+78=85.05</m:t>
          </m:r>
        </m:oMath>
      </m:oMathPara>
    </w:p>
    <w:p w:rsidR="003B6890" w:rsidRPr="00A1136C" w:rsidRDefault="003B6890" w:rsidP="00A1136C">
      <w:pPr>
        <w:spacing w:line="480" w:lineRule="auto"/>
        <w:rPr>
          <w:rFonts w:ascii="Times New Roman" w:hAnsi="Times New Roman" w:cs="Times New Roman"/>
          <w:sz w:val="24"/>
          <w:szCs w:val="24"/>
        </w:rPr>
      </w:pPr>
    </w:p>
    <w:p w:rsidR="003B6890" w:rsidRPr="00A1136C" w:rsidRDefault="003B6890" w:rsidP="00A1136C">
      <w:pPr>
        <w:spacing w:line="480" w:lineRule="auto"/>
        <w:rPr>
          <w:rFonts w:ascii="Times New Roman" w:hAnsi="Times New Roman" w:cs="Times New Roman"/>
          <w:sz w:val="24"/>
          <w:szCs w:val="24"/>
        </w:rPr>
      </w:pPr>
    </w:p>
    <w:p w:rsidR="003B6890" w:rsidRPr="00A1136C" w:rsidRDefault="00A077A1" w:rsidP="00A1136C">
      <w:pPr>
        <w:pStyle w:val="Heading1"/>
        <w:pBdr>
          <w:bottom w:val="single" w:sz="4" w:space="1" w:color="000000"/>
        </w:pBdr>
        <w:spacing w:line="480" w:lineRule="auto"/>
        <w:rPr>
          <w:rFonts w:ascii="Times New Roman" w:hAnsi="Times New Roman" w:cs="Times New Roman"/>
        </w:rPr>
      </w:pPr>
      <w:r w:rsidRPr="00A1136C">
        <w:rPr>
          <w:rFonts w:ascii="Times New Roman" w:hAnsi="Times New Roman" w:cs="Times New Roman"/>
        </w:rPr>
        <w:t>Part B</w:t>
      </w:r>
    </w:p>
    <w:p w:rsidR="003B6890" w:rsidRPr="00A1136C" w:rsidRDefault="003B6890" w:rsidP="00A1136C">
      <w:pPr>
        <w:pStyle w:val="Heading1"/>
        <w:pBdr>
          <w:bottom w:val="none" w:sz="0" w:space="0" w:color="000000"/>
        </w:pBdr>
        <w:spacing w:line="480" w:lineRule="auto"/>
        <w:rPr>
          <w:rFonts w:ascii="Times New Roman" w:hAnsi="Times New Roman" w:cs="Times New Roman"/>
          <w:b w:val="0"/>
          <w:i w:val="0"/>
        </w:rPr>
      </w:pPr>
    </w:p>
    <w:p w:rsidR="003B6890" w:rsidRPr="00A1136C" w:rsidRDefault="00A077A1" w:rsidP="00A1136C">
      <w:pPr>
        <w:pStyle w:val="Heading1"/>
        <w:pBdr>
          <w:bottom w:val="none" w:sz="0" w:space="0" w:color="000000"/>
        </w:pBdr>
        <w:spacing w:line="480" w:lineRule="auto"/>
        <w:rPr>
          <w:rFonts w:ascii="Times New Roman" w:hAnsi="Times New Roman" w:cs="Times New Roman"/>
          <w:b w:val="0"/>
          <w:i w:val="0"/>
        </w:rPr>
      </w:pPr>
      <w:r w:rsidRPr="00A1136C">
        <w:rPr>
          <w:rFonts w:ascii="Times New Roman" w:hAnsi="Times New Roman" w:cs="Times New Roman"/>
          <w:b w:val="0"/>
          <w:i w:val="0"/>
        </w:rPr>
        <w:t xml:space="preserve">The questions in Part B require that you access data from the Pulse Rate Dataset. </w:t>
      </w:r>
    </w:p>
    <w:p w:rsidR="003B6890" w:rsidRPr="00A1136C" w:rsidRDefault="003B6890" w:rsidP="00A1136C">
      <w:pPr>
        <w:spacing w:line="480" w:lineRule="auto"/>
        <w:rPr>
          <w:rFonts w:ascii="Times New Roman" w:hAnsi="Times New Roman" w:cs="Times New Roman"/>
          <w:sz w:val="24"/>
          <w:szCs w:val="24"/>
        </w:rPr>
      </w:pPr>
    </w:p>
    <w:p w:rsidR="003B6890" w:rsidRPr="00A1136C" w:rsidRDefault="00A077A1" w:rsidP="00A1136C">
      <w:pPr>
        <w:pStyle w:val="Heading1"/>
        <w:pBdr>
          <w:bottom w:val="none" w:sz="0" w:space="0" w:color="000000"/>
        </w:pBdr>
        <w:spacing w:line="480" w:lineRule="auto"/>
        <w:rPr>
          <w:rFonts w:ascii="Times New Roman" w:hAnsi="Times New Roman" w:cs="Times New Roman"/>
          <w:b w:val="0"/>
          <w:i w:val="0"/>
        </w:rPr>
      </w:pPr>
      <w:r w:rsidRPr="00A1136C">
        <w:rPr>
          <w:rFonts w:ascii="Times New Roman" w:hAnsi="Times New Roman" w:cs="Times New Roman"/>
          <w:b w:val="0"/>
          <w:i w:val="0"/>
        </w:rPr>
        <w:t>The data is based on the following research problem:</w:t>
      </w:r>
    </w:p>
    <w:p w:rsidR="003B6890" w:rsidRPr="00A1136C" w:rsidRDefault="00A077A1" w:rsidP="00A1136C">
      <w:pPr>
        <w:pStyle w:val="Heading1"/>
        <w:pBdr>
          <w:bottom w:val="none" w:sz="0" w:space="0" w:color="000000"/>
        </w:pBdr>
        <w:spacing w:line="480" w:lineRule="auto"/>
        <w:rPr>
          <w:rFonts w:ascii="Times New Roman" w:hAnsi="Times New Roman" w:cs="Times New Roman"/>
          <w:b w:val="0"/>
          <w:i w:val="0"/>
        </w:rPr>
      </w:pPr>
      <w:r w:rsidRPr="00A1136C">
        <w:rPr>
          <w:rFonts w:ascii="Times New Roman" w:hAnsi="Times New Roman" w:cs="Times New Roman"/>
          <w:b w:val="0"/>
          <w:i w:val="0"/>
        </w:rPr>
        <w:t>Ann conducted a study on the things that may affect pulse rate after exercising. She wants to describe the demographic characteristics of a sample of 55 individuals who completed a large-scale survey. She has demographic data on the participants’ gender (two categories), their age (open ended), their level of exercise (three categories), their height (open ended), and their weight (open ended).</w:t>
      </w:r>
    </w:p>
    <w:p w:rsidR="003B6890" w:rsidRPr="00A1136C" w:rsidRDefault="003B6890" w:rsidP="00A1136C">
      <w:pPr>
        <w:spacing w:line="480" w:lineRule="auto"/>
        <w:rPr>
          <w:rFonts w:ascii="Times New Roman" w:hAnsi="Times New Roman" w:cs="Times New Roman"/>
          <w:sz w:val="24"/>
          <w:szCs w:val="24"/>
        </w:rPr>
      </w:pPr>
    </w:p>
    <w:p w:rsidR="003B6890" w:rsidRPr="00A1136C" w:rsidRDefault="00A077A1" w:rsidP="00A1136C">
      <w:pPr>
        <w:numPr>
          <w:ilvl w:val="0"/>
          <w:numId w:val="1"/>
        </w:numPr>
        <w:spacing w:line="480" w:lineRule="auto"/>
        <w:ind w:left="360"/>
        <w:rPr>
          <w:rFonts w:ascii="Times New Roman" w:hAnsi="Times New Roman" w:cs="Times New Roman"/>
          <w:sz w:val="24"/>
          <w:szCs w:val="24"/>
        </w:rPr>
      </w:pPr>
      <w:r w:rsidRPr="00A1136C">
        <w:rPr>
          <w:rFonts w:ascii="Times New Roman" w:hAnsi="Times New Roman" w:cs="Times New Roman"/>
          <w:sz w:val="24"/>
          <w:szCs w:val="24"/>
        </w:rPr>
        <w:t>Using Microsoft</w:t>
      </w:r>
      <w:r w:rsidRPr="00A1136C">
        <w:rPr>
          <w:rFonts w:ascii="Times New Roman" w:hAnsi="Times New Roman" w:cs="Times New Roman"/>
          <w:sz w:val="24"/>
          <w:szCs w:val="24"/>
          <w:vertAlign w:val="superscript"/>
        </w:rPr>
        <w:t xml:space="preserve">® </w:t>
      </w:r>
      <w:r w:rsidRPr="00A1136C">
        <w:rPr>
          <w:rFonts w:ascii="Times New Roman" w:hAnsi="Times New Roman" w:cs="Times New Roman"/>
          <w:sz w:val="24"/>
          <w:szCs w:val="24"/>
        </w:rPr>
        <w:t>Excel</w:t>
      </w:r>
      <w:r w:rsidRPr="00A1136C">
        <w:rPr>
          <w:rFonts w:ascii="Times New Roman" w:hAnsi="Times New Roman" w:cs="Times New Roman"/>
          <w:sz w:val="24"/>
          <w:szCs w:val="24"/>
          <w:vertAlign w:val="superscript"/>
        </w:rPr>
        <w:t xml:space="preserve">® </w:t>
      </w:r>
      <w:r w:rsidRPr="00A1136C">
        <w:rPr>
          <w:rFonts w:ascii="Times New Roman" w:hAnsi="Times New Roman" w:cs="Times New Roman"/>
          <w:sz w:val="24"/>
          <w:szCs w:val="24"/>
        </w:rPr>
        <w:t>software, run descriptive statistics on the gender and level of exercise variables. From the output, identify the following:</w:t>
      </w:r>
    </w:p>
    <w:p w:rsidR="003B6890" w:rsidRPr="00A1136C" w:rsidRDefault="003B6890" w:rsidP="00A1136C">
      <w:pPr>
        <w:spacing w:line="480" w:lineRule="auto"/>
        <w:ind w:left="360"/>
        <w:rPr>
          <w:rFonts w:ascii="Times New Roman" w:hAnsi="Times New Roman" w:cs="Times New Roman"/>
          <w:sz w:val="24"/>
          <w:szCs w:val="24"/>
        </w:rPr>
      </w:pPr>
    </w:p>
    <w:p w:rsidR="003B6890" w:rsidRPr="00A1136C" w:rsidRDefault="00A077A1" w:rsidP="00A1136C">
      <w:pPr>
        <w:numPr>
          <w:ilvl w:val="0"/>
          <w:numId w:val="3"/>
        </w:numPr>
        <w:spacing w:line="480" w:lineRule="auto"/>
        <w:ind w:left="720"/>
        <w:rPr>
          <w:rFonts w:ascii="Times New Roman" w:hAnsi="Times New Roman" w:cs="Times New Roman"/>
          <w:sz w:val="24"/>
          <w:szCs w:val="24"/>
        </w:rPr>
      </w:pPr>
      <w:r w:rsidRPr="00A1136C">
        <w:rPr>
          <w:rFonts w:ascii="Times New Roman" w:hAnsi="Times New Roman" w:cs="Times New Roman"/>
          <w:sz w:val="24"/>
          <w:szCs w:val="24"/>
        </w:rPr>
        <w:t xml:space="preserve">Percent of men </w:t>
      </w:r>
    </w:p>
    <w:p w:rsidR="003B6890" w:rsidRPr="00A1136C" w:rsidRDefault="00A077A1" w:rsidP="00A1136C">
      <w:pPr>
        <w:spacing w:line="480" w:lineRule="auto"/>
        <w:ind w:left="720"/>
        <w:rPr>
          <w:rFonts w:ascii="Times New Roman" w:hAnsi="Times New Roman" w:cs="Times New Roman"/>
          <w:b/>
          <w:sz w:val="24"/>
          <w:szCs w:val="24"/>
        </w:rPr>
      </w:pPr>
      <w:r w:rsidRPr="00A1136C">
        <w:rPr>
          <w:rFonts w:ascii="Times New Roman" w:hAnsi="Times New Roman" w:cs="Times New Roman"/>
          <w:b/>
          <w:sz w:val="24"/>
          <w:szCs w:val="24"/>
        </w:rPr>
        <w:t>50.91%</w:t>
      </w:r>
    </w:p>
    <w:p w:rsidR="003B6890" w:rsidRPr="00A1136C" w:rsidRDefault="00A077A1" w:rsidP="00A1136C">
      <w:pPr>
        <w:numPr>
          <w:ilvl w:val="0"/>
          <w:numId w:val="3"/>
        </w:numPr>
        <w:spacing w:line="480" w:lineRule="auto"/>
        <w:ind w:left="720"/>
        <w:rPr>
          <w:rFonts w:ascii="Times New Roman" w:hAnsi="Times New Roman" w:cs="Times New Roman"/>
          <w:sz w:val="24"/>
          <w:szCs w:val="24"/>
        </w:rPr>
      </w:pPr>
      <w:r w:rsidRPr="00A1136C">
        <w:rPr>
          <w:rFonts w:ascii="Times New Roman" w:hAnsi="Times New Roman" w:cs="Times New Roman"/>
          <w:sz w:val="24"/>
          <w:szCs w:val="24"/>
        </w:rPr>
        <w:t xml:space="preserve">Mode for exercise frequency </w:t>
      </w:r>
    </w:p>
    <w:p w:rsidR="003B6890" w:rsidRPr="00A1136C" w:rsidRDefault="00A077A1" w:rsidP="00A1136C">
      <w:pPr>
        <w:spacing w:line="480" w:lineRule="auto"/>
        <w:ind w:left="720"/>
        <w:rPr>
          <w:rFonts w:ascii="Times New Roman" w:hAnsi="Times New Roman" w:cs="Times New Roman"/>
          <w:b/>
          <w:sz w:val="24"/>
          <w:szCs w:val="24"/>
        </w:rPr>
      </w:pPr>
      <w:r w:rsidRPr="00A1136C">
        <w:rPr>
          <w:rFonts w:ascii="Times New Roman" w:hAnsi="Times New Roman" w:cs="Times New Roman"/>
          <w:b/>
          <w:sz w:val="24"/>
          <w:szCs w:val="24"/>
        </w:rPr>
        <w:lastRenderedPageBreak/>
        <w:t xml:space="preserve">Moderate </w:t>
      </w:r>
    </w:p>
    <w:p w:rsidR="003B6890" w:rsidRPr="00A1136C" w:rsidRDefault="00A077A1" w:rsidP="00A1136C">
      <w:pPr>
        <w:numPr>
          <w:ilvl w:val="0"/>
          <w:numId w:val="3"/>
        </w:numPr>
        <w:spacing w:line="480" w:lineRule="auto"/>
        <w:ind w:left="720"/>
        <w:rPr>
          <w:rFonts w:ascii="Times New Roman" w:hAnsi="Times New Roman" w:cs="Times New Roman"/>
          <w:sz w:val="24"/>
          <w:szCs w:val="24"/>
        </w:rPr>
      </w:pPr>
      <w:r w:rsidRPr="00A1136C">
        <w:rPr>
          <w:rFonts w:ascii="Times New Roman" w:hAnsi="Times New Roman" w:cs="Times New Roman"/>
          <w:sz w:val="24"/>
          <w:szCs w:val="24"/>
        </w:rPr>
        <w:t>Frequency of high level exercisers (exercise level 1) in the sample</w:t>
      </w:r>
    </w:p>
    <w:p w:rsidR="003B6890" w:rsidRPr="00A1136C" w:rsidRDefault="00A077A1" w:rsidP="00A1136C">
      <w:pPr>
        <w:spacing w:line="480" w:lineRule="auto"/>
        <w:ind w:left="720"/>
        <w:rPr>
          <w:rFonts w:ascii="Times New Roman" w:hAnsi="Times New Roman" w:cs="Times New Roman"/>
          <w:b/>
          <w:sz w:val="24"/>
          <w:szCs w:val="24"/>
        </w:rPr>
      </w:pPr>
      <w:r w:rsidRPr="00A1136C">
        <w:rPr>
          <w:rFonts w:ascii="Times New Roman" w:hAnsi="Times New Roman" w:cs="Times New Roman"/>
          <w:b/>
          <w:sz w:val="24"/>
          <w:szCs w:val="24"/>
        </w:rPr>
        <w:t>6</w:t>
      </w:r>
    </w:p>
    <w:p w:rsidR="003B6890" w:rsidRPr="00A1136C" w:rsidRDefault="00A077A1" w:rsidP="00A1136C">
      <w:pPr>
        <w:numPr>
          <w:ilvl w:val="0"/>
          <w:numId w:val="1"/>
        </w:numPr>
        <w:spacing w:line="480" w:lineRule="auto"/>
        <w:ind w:left="360"/>
        <w:rPr>
          <w:rFonts w:ascii="Times New Roman" w:hAnsi="Times New Roman" w:cs="Times New Roman"/>
          <w:sz w:val="24"/>
          <w:szCs w:val="24"/>
        </w:rPr>
      </w:pPr>
      <w:r w:rsidRPr="00A1136C">
        <w:rPr>
          <w:rFonts w:ascii="Times New Roman" w:hAnsi="Times New Roman" w:cs="Times New Roman"/>
          <w:sz w:val="24"/>
          <w:szCs w:val="24"/>
        </w:rPr>
        <w:t>Using Microsoft</w:t>
      </w:r>
      <w:r w:rsidRPr="00A1136C">
        <w:rPr>
          <w:rFonts w:ascii="Times New Roman" w:hAnsi="Times New Roman" w:cs="Times New Roman"/>
          <w:sz w:val="24"/>
          <w:szCs w:val="24"/>
          <w:vertAlign w:val="superscript"/>
        </w:rPr>
        <w:t xml:space="preserve">® </w:t>
      </w:r>
      <w:r w:rsidRPr="00A1136C">
        <w:rPr>
          <w:rFonts w:ascii="Times New Roman" w:hAnsi="Times New Roman" w:cs="Times New Roman"/>
          <w:sz w:val="24"/>
          <w:szCs w:val="24"/>
        </w:rPr>
        <w:t>Excel</w:t>
      </w:r>
      <w:r w:rsidRPr="00A1136C">
        <w:rPr>
          <w:rFonts w:ascii="Times New Roman" w:hAnsi="Times New Roman" w:cs="Times New Roman"/>
          <w:sz w:val="24"/>
          <w:szCs w:val="24"/>
          <w:vertAlign w:val="superscript"/>
        </w:rPr>
        <w:t xml:space="preserve">® </w:t>
      </w:r>
      <w:r w:rsidRPr="00A1136C">
        <w:rPr>
          <w:rFonts w:ascii="Times New Roman" w:hAnsi="Times New Roman" w:cs="Times New Roman"/>
          <w:sz w:val="24"/>
          <w:szCs w:val="24"/>
        </w:rPr>
        <w:t>software, run descriptive statistics to summarize the data on the age variable, noting the mean and standard deviation. Copy and paste the output from Microsoft</w:t>
      </w:r>
      <w:r w:rsidRPr="00A1136C">
        <w:rPr>
          <w:rFonts w:ascii="Times New Roman" w:hAnsi="Times New Roman" w:cs="Times New Roman"/>
          <w:sz w:val="24"/>
          <w:szCs w:val="24"/>
          <w:vertAlign w:val="superscript"/>
        </w:rPr>
        <w:t xml:space="preserve">® </w:t>
      </w:r>
      <w:r w:rsidRPr="00A1136C">
        <w:rPr>
          <w:rFonts w:ascii="Times New Roman" w:hAnsi="Times New Roman" w:cs="Times New Roman"/>
          <w:sz w:val="24"/>
          <w:szCs w:val="24"/>
        </w:rPr>
        <w:t>Excel</w:t>
      </w:r>
      <w:r w:rsidRPr="00A1136C">
        <w:rPr>
          <w:rFonts w:ascii="Times New Roman" w:hAnsi="Times New Roman" w:cs="Times New Roman"/>
          <w:sz w:val="24"/>
          <w:szCs w:val="24"/>
          <w:vertAlign w:val="superscript"/>
        </w:rPr>
        <w:t xml:space="preserve">® </w:t>
      </w:r>
      <w:r w:rsidRPr="00A1136C">
        <w:rPr>
          <w:rFonts w:ascii="Times New Roman" w:hAnsi="Times New Roman" w:cs="Times New Roman"/>
          <w:sz w:val="24"/>
          <w:szCs w:val="24"/>
        </w:rPr>
        <w:t>into this worksheet.</w:t>
      </w:r>
    </w:p>
    <w:tbl>
      <w:tblPr>
        <w:tblW w:w="2740" w:type="dxa"/>
        <w:tblLook w:val="04A0" w:firstRow="1" w:lastRow="0" w:firstColumn="1" w:lastColumn="0" w:noHBand="0" w:noVBand="1"/>
      </w:tblPr>
      <w:tblGrid>
        <w:gridCol w:w="1845"/>
        <w:gridCol w:w="1116"/>
      </w:tblGrid>
      <w:tr w:rsidR="003B6890" w:rsidRPr="00A1136C">
        <w:trPr>
          <w:trHeight w:val="300"/>
        </w:trPr>
        <w:tc>
          <w:tcPr>
            <w:tcW w:w="2740" w:type="dxa"/>
            <w:gridSpan w:val="2"/>
            <w:tcBorders>
              <w:top w:val="single" w:sz="8" w:space="0" w:color="auto"/>
              <w:left w:val="nil"/>
              <w:bottom w:val="single" w:sz="4" w:space="0" w:color="auto"/>
              <w:right w:val="nil"/>
            </w:tcBorders>
            <w:shd w:val="clear" w:color="auto" w:fill="auto"/>
            <w:noWrap/>
            <w:vAlign w:val="bottom"/>
            <w:hideMark/>
          </w:tcPr>
          <w:p w:rsidR="003B6890" w:rsidRPr="00A1136C" w:rsidRDefault="00A077A1" w:rsidP="00A1136C">
            <w:pPr>
              <w:widowControl/>
              <w:spacing w:line="480" w:lineRule="auto"/>
              <w:jc w:val="center"/>
              <w:rPr>
                <w:rFonts w:ascii="Times New Roman" w:eastAsia="Times New Roman" w:hAnsi="Times New Roman" w:cs="Times New Roman"/>
                <w:b/>
                <w:bCs/>
                <w:i/>
                <w:iCs/>
                <w:color w:val="000000"/>
                <w:sz w:val="24"/>
                <w:szCs w:val="24"/>
                <w:lang w:val="en-GB"/>
              </w:rPr>
            </w:pPr>
            <w:r w:rsidRPr="00A1136C">
              <w:rPr>
                <w:rFonts w:ascii="Times New Roman" w:eastAsia="Times New Roman" w:hAnsi="Times New Roman" w:cs="Times New Roman"/>
                <w:b/>
                <w:bCs/>
                <w:i/>
                <w:iCs/>
                <w:color w:val="000000"/>
                <w:sz w:val="24"/>
                <w:szCs w:val="24"/>
                <w:lang w:val="en-GB"/>
              </w:rPr>
              <w:t>AGE</w:t>
            </w:r>
          </w:p>
        </w:tc>
      </w:tr>
      <w:tr w:rsidR="003B6890" w:rsidRPr="00A1136C">
        <w:trPr>
          <w:trHeight w:val="300"/>
        </w:trPr>
        <w:tc>
          <w:tcPr>
            <w:tcW w:w="1845" w:type="dxa"/>
            <w:tcBorders>
              <w:top w:val="nil"/>
              <w:left w:val="nil"/>
              <w:bottom w:val="nil"/>
              <w:right w:val="nil"/>
            </w:tcBorders>
            <w:shd w:val="clear" w:color="auto" w:fill="auto"/>
            <w:noWrap/>
            <w:vAlign w:val="bottom"/>
            <w:hideMark/>
          </w:tcPr>
          <w:p w:rsidR="003B6890" w:rsidRPr="00A1136C" w:rsidRDefault="003B6890" w:rsidP="00A1136C">
            <w:pPr>
              <w:widowControl/>
              <w:spacing w:line="480" w:lineRule="auto"/>
              <w:jc w:val="center"/>
              <w:rPr>
                <w:rFonts w:ascii="Times New Roman" w:eastAsia="Times New Roman" w:hAnsi="Times New Roman" w:cs="Times New Roman"/>
                <w:b/>
                <w:bCs/>
                <w:i/>
                <w:iCs/>
                <w:color w:val="000000"/>
                <w:sz w:val="24"/>
                <w:szCs w:val="24"/>
                <w:lang w:val="en-GB"/>
              </w:rPr>
            </w:pPr>
          </w:p>
        </w:tc>
        <w:tc>
          <w:tcPr>
            <w:tcW w:w="895" w:type="dxa"/>
            <w:tcBorders>
              <w:top w:val="nil"/>
              <w:left w:val="nil"/>
              <w:bottom w:val="nil"/>
              <w:right w:val="nil"/>
            </w:tcBorders>
            <w:shd w:val="clear" w:color="auto" w:fill="auto"/>
            <w:noWrap/>
            <w:vAlign w:val="bottom"/>
            <w:hideMark/>
          </w:tcPr>
          <w:p w:rsidR="003B6890" w:rsidRPr="00A1136C" w:rsidRDefault="003B6890" w:rsidP="00A1136C">
            <w:pPr>
              <w:widowControl/>
              <w:spacing w:line="480" w:lineRule="auto"/>
              <w:rPr>
                <w:rFonts w:ascii="Times New Roman" w:eastAsia="Times New Roman" w:hAnsi="Times New Roman" w:cs="Times New Roman"/>
                <w:sz w:val="24"/>
                <w:szCs w:val="24"/>
                <w:lang w:val="en-GB"/>
              </w:rPr>
            </w:pPr>
          </w:p>
        </w:tc>
      </w:tr>
      <w:tr w:rsidR="003B6890" w:rsidRPr="00A1136C">
        <w:trPr>
          <w:trHeight w:val="300"/>
        </w:trPr>
        <w:tc>
          <w:tcPr>
            <w:tcW w:w="1845" w:type="dxa"/>
            <w:tcBorders>
              <w:top w:val="nil"/>
              <w:left w:val="nil"/>
              <w:bottom w:val="nil"/>
              <w:right w:val="nil"/>
            </w:tcBorders>
            <w:shd w:val="clear" w:color="auto" w:fill="auto"/>
            <w:noWrap/>
            <w:vAlign w:val="bottom"/>
            <w:hideMark/>
          </w:tcPr>
          <w:p w:rsidR="003B6890" w:rsidRPr="00A1136C" w:rsidRDefault="00A077A1" w:rsidP="00A1136C">
            <w:pPr>
              <w:widowControl/>
              <w:spacing w:line="480" w:lineRule="auto"/>
              <w:rPr>
                <w:rFonts w:ascii="Times New Roman" w:eastAsia="Times New Roman" w:hAnsi="Times New Roman" w:cs="Times New Roman"/>
                <w:b/>
                <w:bCs/>
                <w:color w:val="000000"/>
                <w:sz w:val="24"/>
                <w:szCs w:val="24"/>
                <w:lang w:val="en-GB"/>
              </w:rPr>
            </w:pPr>
            <w:r w:rsidRPr="00A1136C">
              <w:rPr>
                <w:rFonts w:ascii="Times New Roman" w:eastAsia="Times New Roman" w:hAnsi="Times New Roman" w:cs="Times New Roman"/>
                <w:b/>
                <w:bCs/>
                <w:color w:val="000000"/>
                <w:sz w:val="24"/>
                <w:szCs w:val="24"/>
                <w:lang w:val="en-GB"/>
              </w:rPr>
              <w:t>Mean</w:t>
            </w:r>
          </w:p>
        </w:tc>
        <w:tc>
          <w:tcPr>
            <w:tcW w:w="895" w:type="dxa"/>
            <w:tcBorders>
              <w:top w:val="nil"/>
              <w:left w:val="nil"/>
              <w:bottom w:val="nil"/>
              <w:right w:val="nil"/>
            </w:tcBorders>
            <w:shd w:val="clear" w:color="auto" w:fill="auto"/>
            <w:noWrap/>
            <w:vAlign w:val="bottom"/>
            <w:hideMark/>
          </w:tcPr>
          <w:p w:rsidR="003B6890" w:rsidRPr="00A1136C" w:rsidRDefault="00A077A1" w:rsidP="00A1136C">
            <w:pPr>
              <w:widowControl/>
              <w:spacing w:line="480" w:lineRule="auto"/>
              <w:jc w:val="right"/>
              <w:rPr>
                <w:rFonts w:ascii="Times New Roman" w:eastAsia="Times New Roman" w:hAnsi="Times New Roman" w:cs="Times New Roman"/>
                <w:b/>
                <w:bCs/>
                <w:color w:val="000000"/>
                <w:sz w:val="24"/>
                <w:szCs w:val="24"/>
                <w:lang w:val="en-GB"/>
              </w:rPr>
            </w:pPr>
            <w:r w:rsidRPr="00A1136C">
              <w:rPr>
                <w:rFonts w:ascii="Times New Roman" w:eastAsia="Times New Roman" w:hAnsi="Times New Roman" w:cs="Times New Roman"/>
                <w:b/>
                <w:bCs/>
                <w:color w:val="000000"/>
                <w:sz w:val="24"/>
                <w:szCs w:val="24"/>
                <w:lang w:val="en-GB"/>
              </w:rPr>
              <w:t>20.03636</w:t>
            </w:r>
          </w:p>
        </w:tc>
      </w:tr>
      <w:tr w:rsidR="003B6890" w:rsidRPr="00A1136C">
        <w:trPr>
          <w:trHeight w:val="300"/>
        </w:trPr>
        <w:tc>
          <w:tcPr>
            <w:tcW w:w="1845" w:type="dxa"/>
            <w:tcBorders>
              <w:top w:val="nil"/>
              <w:left w:val="nil"/>
              <w:bottom w:val="nil"/>
              <w:right w:val="nil"/>
            </w:tcBorders>
            <w:shd w:val="clear" w:color="auto" w:fill="auto"/>
            <w:noWrap/>
            <w:vAlign w:val="bottom"/>
            <w:hideMark/>
          </w:tcPr>
          <w:p w:rsidR="003B6890" w:rsidRPr="00A1136C" w:rsidRDefault="00A077A1" w:rsidP="00A1136C">
            <w:pPr>
              <w:widowControl/>
              <w:spacing w:line="480" w:lineRule="auto"/>
              <w:rPr>
                <w:rFonts w:ascii="Times New Roman" w:eastAsia="Times New Roman" w:hAnsi="Times New Roman" w:cs="Times New Roman"/>
                <w:color w:val="000000"/>
                <w:sz w:val="24"/>
                <w:szCs w:val="24"/>
                <w:lang w:val="en-GB"/>
              </w:rPr>
            </w:pPr>
            <w:r w:rsidRPr="00A1136C">
              <w:rPr>
                <w:rFonts w:ascii="Times New Roman" w:eastAsia="Times New Roman" w:hAnsi="Times New Roman" w:cs="Times New Roman"/>
                <w:color w:val="000000"/>
                <w:sz w:val="24"/>
                <w:szCs w:val="24"/>
                <w:lang w:val="en-GB"/>
              </w:rPr>
              <w:t>Standard Error</w:t>
            </w:r>
          </w:p>
        </w:tc>
        <w:tc>
          <w:tcPr>
            <w:tcW w:w="895" w:type="dxa"/>
            <w:tcBorders>
              <w:top w:val="nil"/>
              <w:left w:val="nil"/>
              <w:bottom w:val="nil"/>
              <w:right w:val="nil"/>
            </w:tcBorders>
            <w:shd w:val="clear" w:color="auto" w:fill="auto"/>
            <w:noWrap/>
            <w:vAlign w:val="bottom"/>
            <w:hideMark/>
          </w:tcPr>
          <w:p w:rsidR="003B6890" w:rsidRPr="00A1136C" w:rsidRDefault="00A077A1" w:rsidP="00A1136C">
            <w:pPr>
              <w:widowControl/>
              <w:spacing w:line="480" w:lineRule="auto"/>
              <w:jc w:val="right"/>
              <w:rPr>
                <w:rFonts w:ascii="Times New Roman" w:eastAsia="Times New Roman" w:hAnsi="Times New Roman" w:cs="Times New Roman"/>
                <w:color w:val="000000"/>
                <w:sz w:val="24"/>
                <w:szCs w:val="24"/>
                <w:lang w:val="en-GB"/>
              </w:rPr>
            </w:pPr>
            <w:r w:rsidRPr="00A1136C">
              <w:rPr>
                <w:rFonts w:ascii="Times New Roman" w:eastAsia="Times New Roman" w:hAnsi="Times New Roman" w:cs="Times New Roman"/>
                <w:color w:val="000000"/>
                <w:sz w:val="24"/>
                <w:szCs w:val="24"/>
                <w:lang w:val="en-GB"/>
              </w:rPr>
              <w:t>0.362338</w:t>
            </w:r>
          </w:p>
        </w:tc>
      </w:tr>
      <w:tr w:rsidR="003B6890" w:rsidRPr="00A1136C">
        <w:trPr>
          <w:trHeight w:val="300"/>
        </w:trPr>
        <w:tc>
          <w:tcPr>
            <w:tcW w:w="1845" w:type="dxa"/>
            <w:tcBorders>
              <w:top w:val="nil"/>
              <w:left w:val="nil"/>
              <w:bottom w:val="nil"/>
              <w:right w:val="nil"/>
            </w:tcBorders>
            <w:shd w:val="clear" w:color="auto" w:fill="auto"/>
            <w:noWrap/>
            <w:vAlign w:val="bottom"/>
            <w:hideMark/>
          </w:tcPr>
          <w:p w:rsidR="003B6890" w:rsidRPr="00A1136C" w:rsidRDefault="00A077A1" w:rsidP="00A1136C">
            <w:pPr>
              <w:widowControl/>
              <w:spacing w:line="480" w:lineRule="auto"/>
              <w:rPr>
                <w:rFonts w:ascii="Times New Roman" w:eastAsia="Times New Roman" w:hAnsi="Times New Roman" w:cs="Times New Roman"/>
                <w:color w:val="000000"/>
                <w:sz w:val="24"/>
                <w:szCs w:val="24"/>
                <w:lang w:val="en-GB"/>
              </w:rPr>
            </w:pPr>
            <w:r w:rsidRPr="00A1136C">
              <w:rPr>
                <w:rFonts w:ascii="Times New Roman" w:eastAsia="Times New Roman" w:hAnsi="Times New Roman" w:cs="Times New Roman"/>
                <w:color w:val="000000"/>
                <w:sz w:val="24"/>
                <w:szCs w:val="24"/>
                <w:lang w:val="en-GB"/>
              </w:rPr>
              <w:t>Median</w:t>
            </w:r>
          </w:p>
        </w:tc>
        <w:tc>
          <w:tcPr>
            <w:tcW w:w="895" w:type="dxa"/>
            <w:tcBorders>
              <w:top w:val="nil"/>
              <w:left w:val="nil"/>
              <w:bottom w:val="nil"/>
              <w:right w:val="nil"/>
            </w:tcBorders>
            <w:shd w:val="clear" w:color="auto" w:fill="auto"/>
            <w:noWrap/>
            <w:vAlign w:val="bottom"/>
            <w:hideMark/>
          </w:tcPr>
          <w:p w:rsidR="003B6890" w:rsidRPr="00A1136C" w:rsidRDefault="00A077A1" w:rsidP="00A1136C">
            <w:pPr>
              <w:widowControl/>
              <w:spacing w:line="480" w:lineRule="auto"/>
              <w:jc w:val="right"/>
              <w:rPr>
                <w:rFonts w:ascii="Times New Roman" w:eastAsia="Times New Roman" w:hAnsi="Times New Roman" w:cs="Times New Roman"/>
                <w:color w:val="000000"/>
                <w:sz w:val="24"/>
                <w:szCs w:val="24"/>
                <w:lang w:val="en-GB"/>
              </w:rPr>
            </w:pPr>
            <w:r w:rsidRPr="00A1136C">
              <w:rPr>
                <w:rFonts w:ascii="Times New Roman" w:eastAsia="Times New Roman" w:hAnsi="Times New Roman" w:cs="Times New Roman"/>
                <w:color w:val="000000"/>
                <w:sz w:val="24"/>
                <w:szCs w:val="24"/>
                <w:lang w:val="en-GB"/>
              </w:rPr>
              <w:t>19</w:t>
            </w:r>
          </w:p>
        </w:tc>
      </w:tr>
      <w:tr w:rsidR="003B6890" w:rsidRPr="00A1136C">
        <w:trPr>
          <w:trHeight w:val="300"/>
        </w:trPr>
        <w:tc>
          <w:tcPr>
            <w:tcW w:w="1845" w:type="dxa"/>
            <w:tcBorders>
              <w:top w:val="nil"/>
              <w:left w:val="nil"/>
              <w:bottom w:val="nil"/>
              <w:right w:val="nil"/>
            </w:tcBorders>
            <w:shd w:val="clear" w:color="auto" w:fill="auto"/>
            <w:noWrap/>
            <w:vAlign w:val="bottom"/>
            <w:hideMark/>
          </w:tcPr>
          <w:p w:rsidR="003B6890" w:rsidRPr="00A1136C" w:rsidRDefault="00A077A1" w:rsidP="00A1136C">
            <w:pPr>
              <w:widowControl/>
              <w:spacing w:line="480" w:lineRule="auto"/>
              <w:rPr>
                <w:rFonts w:ascii="Times New Roman" w:eastAsia="Times New Roman" w:hAnsi="Times New Roman" w:cs="Times New Roman"/>
                <w:color w:val="000000"/>
                <w:sz w:val="24"/>
                <w:szCs w:val="24"/>
                <w:lang w:val="en-GB"/>
              </w:rPr>
            </w:pPr>
            <w:r w:rsidRPr="00A1136C">
              <w:rPr>
                <w:rFonts w:ascii="Times New Roman" w:eastAsia="Times New Roman" w:hAnsi="Times New Roman" w:cs="Times New Roman"/>
                <w:color w:val="000000"/>
                <w:sz w:val="24"/>
                <w:szCs w:val="24"/>
                <w:lang w:val="en-GB"/>
              </w:rPr>
              <w:t>Mode</w:t>
            </w:r>
          </w:p>
        </w:tc>
        <w:tc>
          <w:tcPr>
            <w:tcW w:w="895" w:type="dxa"/>
            <w:tcBorders>
              <w:top w:val="nil"/>
              <w:left w:val="nil"/>
              <w:bottom w:val="nil"/>
              <w:right w:val="nil"/>
            </w:tcBorders>
            <w:shd w:val="clear" w:color="auto" w:fill="auto"/>
            <w:noWrap/>
            <w:vAlign w:val="bottom"/>
            <w:hideMark/>
          </w:tcPr>
          <w:p w:rsidR="003B6890" w:rsidRPr="00A1136C" w:rsidRDefault="00A077A1" w:rsidP="00A1136C">
            <w:pPr>
              <w:widowControl/>
              <w:spacing w:line="480" w:lineRule="auto"/>
              <w:jc w:val="right"/>
              <w:rPr>
                <w:rFonts w:ascii="Times New Roman" w:eastAsia="Times New Roman" w:hAnsi="Times New Roman" w:cs="Times New Roman"/>
                <w:color w:val="000000"/>
                <w:sz w:val="24"/>
                <w:szCs w:val="24"/>
                <w:lang w:val="en-GB"/>
              </w:rPr>
            </w:pPr>
            <w:r w:rsidRPr="00A1136C">
              <w:rPr>
                <w:rFonts w:ascii="Times New Roman" w:eastAsia="Times New Roman" w:hAnsi="Times New Roman" w:cs="Times New Roman"/>
                <w:color w:val="000000"/>
                <w:sz w:val="24"/>
                <w:szCs w:val="24"/>
                <w:lang w:val="en-GB"/>
              </w:rPr>
              <w:t>18</w:t>
            </w:r>
          </w:p>
        </w:tc>
      </w:tr>
      <w:tr w:rsidR="003B6890" w:rsidRPr="00A1136C">
        <w:trPr>
          <w:trHeight w:val="300"/>
        </w:trPr>
        <w:tc>
          <w:tcPr>
            <w:tcW w:w="1845" w:type="dxa"/>
            <w:tcBorders>
              <w:top w:val="nil"/>
              <w:left w:val="nil"/>
              <w:bottom w:val="nil"/>
              <w:right w:val="nil"/>
            </w:tcBorders>
            <w:shd w:val="clear" w:color="auto" w:fill="auto"/>
            <w:noWrap/>
            <w:vAlign w:val="bottom"/>
            <w:hideMark/>
          </w:tcPr>
          <w:p w:rsidR="003B6890" w:rsidRPr="00A1136C" w:rsidRDefault="00A077A1" w:rsidP="00A1136C">
            <w:pPr>
              <w:widowControl/>
              <w:spacing w:line="480" w:lineRule="auto"/>
              <w:rPr>
                <w:rFonts w:ascii="Times New Roman" w:eastAsia="Times New Roman" w:hAnsi="Times New Roman" w:cs="Times New Roman"/>
                <w:b/>
                <w:bCs/>
                <w:color w:val="000000"/>
                <w:sz w:val="24"/>
                <w:szCs w:val="24"/>
                <w:lang w:val="en-GB"/>
              </w:rPr>
            </w:pPr>
            <w:r w:rsidRPr="00A1136C">
              <w:rPr>
                <w:rFonts w:ascii="Times New Roman" w:eastAsia="Times New Roman" w:hAnsi="Times New Roman" w:cs="Times New Roman"/>
                <w:b/>
                <w:bCs/>
                <w:color w:val="000000"/>
                <w:sz w:val="24"/>
                <w:szCs w:val="24"/>
                <w:lang w:val="en-GB"/>
              </w:rPr>
              <w:t>Standard Deviation</w:t>
            </w:r>
          </w:p>
        </w:tc>
        <w:tc>
          <w:tcPr>
            <w:tcW w:w="895" w:type="dxa"/>
            <w:tcBorders>
              <w:top w:val="nil"/>
              <w:left w:val="nil"/>
              <w:bottom w:val="nil"/>
              <w:right w:val="nil"/>
            </w:tcBorders>
            <w:shd w:val="clear" w:color="auto" w:fill="auto"/>
            <w:noWrap/>
            <w:vAlign w:val="bottom"/>
            <w:hideMark/>
          </w:tcPr>
          <w:p w:rsidR="003B6890" w:rsidRPr="00A1136C" w:rsidRDefault="00A077A1" w:rsidP="00A1136C">
            <w:pPr>
              <w:widowControl/>
              <w:spacing w:line="480" w:lineRule="auto"/>
              <w:jc w:val="right"/>
              <w:rPr>
                <w:rFonts w:ascii="Times New Roman" w:eastAsia="Times New Roman" w:hAnsi="Times New Roman" w:cs="Times New Roman"/>
                <w:b/>
                <w:bCs/>
                <w:color w:val="000000"/>
                <w:sz w:val="24"/>
                <w:szCs w:val="24"/>
                <w:lang w:val="en-GB"/>
              </w:rPr>
            </w:pPr>
            <w:r w:rsidRPr="00A1136C">
              <w:rPr>
                <w:rFonts w:ascii="Times New Roman" w:eastAsia="Times New Roman" w:hAnsi="Times New Roman" w:cs="Times New Roman"/>
                <w:b/>
                <w:bCs/>
                <w:color w:val="000000"/>
                <w:sz w:val="24"/>
                <w:szCs w:val="24"/>
                <w:lang w:val="en-GB"/>
              </w:rPr>
              <w:t>2.687169</w:t>
            </w:r>
          </w:p>
        </w:tc>
      </w:tr>
      <w:tr w:rsidR="003B6890" w:rsidRPr="00A1136C">
        <w:trPr>
          <w:trHeight w:val="300"/>
        </w:trPr>
        <w:tc>
          <w:tcPr>
            <w:tcW w:w="1845" w:type="dxa"/>
            <w:tcBorders>
              <w:top w:val="nil"/>
              <w:left w:val="nil"/>
              <w:bottom w:val="nil"/>
              <w:right w:val="nil"/>
            </w:tcBorders>
            <w:shd w:val="clear" w:color="auto" w:fill="auto"/>
            <w:noWrap/>
            <w:vAlign w:val="bottom"/>
            <w:hideMark/>
          </w:tcPr>
          <w:p w:rsidR="003B6890" w:rsidRPr="00A1136C" w:rsidRDefault="00A077A1" w:rsidP="00A1136C">
            <w:pPr>
              <w:widowControl/>
              <w:spacing w:line="480" w:lineRule="auto"/>
              <w:rPr>
                <w:rFonts w:ascii="Times New Roman" w:eastAsia="Times New Roman" w:hAnsi="Times New Roman" w:cs="Times New Roman"/>
                <w:color w:val="000000"/>
                <w:sz w:val="24"/>
                <w:szCs w:val="24"/>
                <w:lang w:val="en-GB"/>
              </w:rPr>
            </w:pPr>
            <w:r w:rsidRPr="00A1136C">
              <w:rPr>
                <w:rFonts w:ascii="Times New Roman" w:eastAsia="Times New Roman" w:hAnsi="Times New Roman" w:cs="Times New Roman"/>
                <w:color w:val="000000"/>
                <w:sz w:val="24"/>
                <w:szCs w:val="24"/>
                <w:lang w:val="en-GB"/>
              </w:rPr>
              <w:t>Sample Variance</w:t>
            </w:r>
          </w:p>
        </w:tc>
        <w:tc>
          <w:tcPr>
            <w:tcW w:w="895" w:type="dxa"/>
            <w:tcBorders>
              <w:top w:val="nil"/>
              <w:left w:val="nil"/>
              <w:bottom w:val="nil"/>
              <w:right w:val="nil"/>
            </w:tcBorders>
            <w:shd w:val="clear" w:color="auto" w:fill="auto"/>
            <w:noWrap/>
            <w:vAlign w:val="bottom"/>
            <w:hideMark/>
          </w:tcPr>
          <w:p w:rsidR="003B6890" w:rsidRPr="00A1136C" w:rsidRDefault="00A077A1" w:rsidP="00A1136C">
            <w:pPr>
              <w:widowControl/>
              <w:spacing w:line="480" w:lineRule="auto"/>
              <w:jc w:val="right"/>
              <w:rPr>
                <w:rFonts w:ascii="Times New Roman" w:eastAsia="Times New Roman" w:hAnsi="Times New Roman" w:cs="Times New Roman"/>
                <w:color w:val="000000"/>
                <w:sz w:val="24"/>
                <w:szCs w:val="24"/>
                <w:lang w:val="en-GB"/>
              </w:rPr>
            </w:pPr>
            <w:r w:rsidRPr="00A1136C">
              <w:rPr>
                <w:rFonts w:ascii="Times New Roman" w:eastAsia="Times New Roman" w:hAnsi="Times New Roman" w:cs="Times New Roman"/>
                <w:color w:val="000000"/>
                <w:sz w:val="24"/>
                <w:szCs w:val="24"/>
                <w:lang w:val="en-GB"/>
              </w:rPr>
              <w:t>7.220875</w:t>
            </w:r>
          </w:p>
        </w:tc>
      </w:tr>
      <w:tr w:rsidR="003B6890" w:rsidRPr="00A1136C">
        <w:trPr>
          <w:trHeight w:val="300"/>
        </w:trPr>
        <w:tc>
          <w:tcPr>
            <w:tcW w:w="1845" w:type="dxa"/>
            <w:tcBorders>
              <w:top w:val="nil"/>
              <w:left w:val="nil"/>
              <w:bottom w:val="nil"/>
              <w:right w:val="nil"/>
            </w:tcBorders>
            <w:shd w:val="clear" w:color="auto" w:fill="auto"/>
            <w:noWrap/>
            <w:vAlign w:val="bottom"/>
            <w:hideMark/>
          </w:tcPr>
          <w:p w:rsidR="003B6890" w:rsidRPr="00A1136C" w:rsidRDefault="00A077A1" w:rsidP="00A1136C">
            <w:pPr>
              <w:widowControl/>
              <w:spacing w:line="480" w:lineRule="auto"/>
              <w:rPr>
                <w:rFonts w:ascii="Times New Roman" w:eastAsia="Times New Roman" w:hAnsi="Times New Roman" w:cs="Times New Roman"/>
                <w:color w:val="000000"/>
                <w:sz w:val="24"/>
                <w:szCs w:val="24"/>
                <w:lang w:val="en-GB"/>
              </w:rPr>
            </w:pPr>
            <w:r w:rsidRPr="00A1136C">
              <w:rPr>
                <w:rFonts w:ascii="Times New Roman" w:eastAsia="Times New Roman" w:hAnsi="Times New Roman" w:cs="Times New Roman"/>
                <w:color w:val="000000"/>
                <w:sz w:val="24"/>
                <w:szCs w:val="24"/>
                <w:lang w:val="en-GB"/>
              </w:rPr>
              <w:t>Kurtosis</w:t>
            </w:r>
          </w:p>
        </w:tc>
        <w:tc>
          <w:tcPr>
            <w:tcW w:w="895" w:type="dxa"/>
            <w:tcBorders>
              <w:top w:val="nil"/>
              <w:left w:val="nil"/>
              <w:bottom w:val="nil"/>
              <w:right w:val="nil"/>
            </w:tcBorders>
            <w:shd w:val="clear" w:color="auto" w:fill="auto"/>
            <w:noWrap/>
            <w:vAlign w:val="bottom"/>
            <w:hideMark/>
          </w:tcPr>
          <w:p w:rsidR="003B6890" w:rsidRPr="00A1136C" w:rsidRDefault="00A077A1" w:rsidP="00A1136C">
            <w:pPr>
              <w:widowControl/>
              <w:spacing w:line="480" w:lineRule="auto"/>
              <w:jc w:val="right"/>
              <w:rPr>
                <w:rFonts w:ascii="Times New Roman" w:eastAsia="Times New Roman" w:hAnsi="Times New Roman" w:cs="Times New Roman"/>
                <w:color w:val="000000"/>
                <w:sz w:val="24"/>
                <w:szCs w:val="24"/>
                <w:lang w:val="en-GB"/>
              </w:rPr>
            </w:pPr>
            <w:r w:rsidRPr="00A1136C">
              <w:rPr>
                <w:rFonts w:ascii="Times New Roman" w:eastAsia="Times New Roman" w:hAnsi="Times New Roman" w:cs="Times New Roman"/>
                <w:color w:val="000000"/>
                <w:sz w:val="24"/>
                <w:szCs w:val="24"/>
                <w:lang w:val="en-GB"/>
              </w:rPr>
              <w:t>13.14611</w:t>
            </w:r>
          </w:p>
        </w:tc>
      </w:tr>
      <w:tr w:rsidR="003B6890" w:rsidRPr="00A1136C">
        <w:trPr>
          <w:trHeight w:val="300"/>
        </w:trPr>
        <w:tc>
          <w:tcPr>
            <w:tcW w:w="1845" w:type="dxa"/>
            <w:tcBorders>
              <w:top w:val="nil"/>
              <w:left w:val="nil"/>
              <w:bottom w:val="nil"/>
              <w:right w:val="nil"/>
            </w:tcBorders>
            <w:shd w:val="clear" w:color="auto" w:fill="auto"/>
            <w:noWrap/>
            <w:vAlign w:val="bottom"/>
            <w:hideMark/>
          </w:tcPr>
          <w:p w:rsidR="003B6890" w:rsidRPr="00A1136C" w:rsidRDefault="00A077A1" w:rsidP="00A1136C">
            <w:pPr>
              <w:widowControl/>
              <w:spacing w:line="480" w:lineRule="auto"/>
              <w:rPr>
                <w:rFonts w:ascii="Times New Roman" w:eastAsia="Times New Roman" w:hAnsi="Times New Roman" w:cs="Times New Roman"/>
                <w:color w:val="000000"/>
                <w:sz w:val="24"/>
                <w:szCs w:val="24"/>
                <w:lang w:val="en-GB"/>
              </w:rPr>
            </w:pPr>
            <w:proofErr w:type="spellStart"/>
            <w:r w:rsidRPr="00A1136C">
              <w:rPr>
                <w:rFonts w:ascii="Times New Roman" w:eastAsia="Times New Roman" w:hAnsi="Times New Roman" w:cs="Times New Roman"/>
                <w:color w:val="000000"/>
                <w:sz w:val="24"/>
                <w:szCs w:val="24"/>
                <w:lang w:val="en-GB"/>
              </w:rPr>
              <w:t>Skewness</w:t>
            </w:r>
            <w:proofErr w:type="spellEnd"/>
          </w:p>
        </w:tc>
        <w:tc>
          <w:tcPr>
            <w:tcW w:w="895" w:type="dxa"/>
            <w:tcBorders>
              <w:top w:val="nil"/>
              <w:left w:val="nil"/>
              <w:bottom w:val="nil"/>
              <w:right w:val="nil"/>
            </w:tcBorders>
            <w:shd w:val="clear" w:color="auto" w:fill="auto"/>
            <w:noWrap/>
            <w:vAlign w:val="bottom"/>
            <w:hideMark/>
          </w:tcPr>
          <w:p w:rsidR="003B6890" w:rsidRPr="00A1136C" w:rsidRDefault="00A077A1" w:rsidP="00A1136C">
            <w:pPr>
              <w:widowControl/>
              <w:spacing w:line="480" w:lineRule="auto"/>
              <w:jc w:val="right"/>
              <w:rPr>
                <w:rFonts w:ascii="Times New Roman" w:eastAsia="Times New Roman" w:hAnsi="Times New Roman" w:cs="Times New Roman"/>
                <w:color w:val="000000"/>
                <w:sz w:val="24"/>
                <w:szCs w:val="24"/>
                <w:lang w:val="en-GB"/>
              </w:rPr>
            </w:pPr>
            <w:r w:rsidRPr="00A1136C">
              <w:rPr>
                <w:rFonts w:ascii="Times New Roman" w:eastAsia="Times New Roman" w:hAnsi="Times New Roman" w:cs="Times New Roman"/>
                <w:color w:val="000000"/>
                <w:sz w:val="24"/>
                <w:szCs w:val="24"/>
                <w:lang w:val="en-GB"/>
              </w:rPr>
              <w:t>3.085535</w:t>
            </w:r>
          </w:p>
        </w:tc>
      </w:tr>
      <w:tr w:rsidR="003B6890" w:rsidRPr="00A1136C">
        <w:trPr>
          <w:trHeight w:val="300"/>
        </w:trPr>
        <w:tc>
          <w:tcPr>
            <w:tcW w:w="1845" w:type="dxa"/>
            <w:tcBorders>
              <w:top w:val="nil"/>
              <w:left w:val="nil"/>
              <w:bottom w:val="nil"/>
              <w:right w:val="nil"/>
            </w:tcBorders>
            <w:shd w:val="clear" w:color="auto" w:fill="auto"/>
            <w:noWrap/>
            <w:vAlign w:val="bottom"/>
            <w:hideMark/>
          </w:tcPr>
          <w:p w:rsidR="003B6890" w:rsidRPr="00A1136C" w:rsidRDefault="00A077A1" w:rsidP="00A1136C">
            <w:pPr>
              <w:widowControl/>
              <w:spacing w:line="480" w:lineRule="auto"/>
              <w:rPr>
                <w:rFonts w:ascii="Times New Roman" w:eastAsia="Times New Roman" w:hAnsi="Times New Roman" w:cs="Times New Roman"/>
                <w:color w:val="000000"/>
                <w:sz w:val="24"/>
                <w:szCs w:val="24"/>
                <w:lang w:val="en-GB"/>
              </w:rPr>
            </w:pPr>
            <w:r w:rsidRPr="00A1136C">
              <w:rPr>
                <w:rFonts w:ascii="Times New Roman" w:eastAsia="Times New Roman" w:hAnsi="Times New Roman" w:cs="Times New Roman"/>
                <w:color w:val="000000"/>
                <w:sz w:val="24"/>
                <w:szCs w:val="24"/>
                <w:lang w:val="en-GB"/>
              </w:rPr>
              <w:t>Range</w:t>
            </w:r>
          </w:p>
        </w:tc>
        <w:tc>
          <w:tcPr>
            <w:tcW w:w="895" w:type="dxa"/>
            <w:tcBorders>
              <w:top w:val="nil"/>
              <w:left w:val="nil"/>
              <w:bottom w:val="nil"/>
              <w:right w:val="nil"/>
            </w:tcBorders>
            <w:shd w:val="clear" w:color="auto" w:fill="auto"/>
            <w:noWrap/>
            <w:vAlign w:val="bottom"/>
            <w:hideMark/>
          </w:tcPr>
          <w:p w:rsidR="003B6890" w:rsidRPr="00A1136C" w:rsidRDefault="00A077A1" w:rsidP="00A1136C">
            <w:pPr>
              <w:widowControl/>
              <w:spacing w:line="480" w:lineRule="auto"/>
              <w:jc w:val="right"/>
              <w:rPr>
                <w:rFonts w:ascii="Times New Roman" w:eastAsia="Times New Roman" w:hAnsi="Times New Roman" w:cs="Times New Roman"/>
                <w:color w:val="000000"/>
                <w:sz w:val="24"/>
                <w:szCs w:val="24"/>
                <w:lang w:val="en-GB"/>
              </w:rPr>
            </w:pPr>
            <w:r w:rsidRPr="00A1136C">
              <w:rPr>
                <w:rFonts w:ascii="Times New Roman" w:eastAsia="Times New Roman" w:hAnsi="Times New Roman" w:cs="Times New Roman"/>
                <w:color w:val="000000"/>
                <w:sz w:val="24"/>
                <w:szCs w:val="24"/>
                <w:lang w:val="en-GB"/>
              </w:rPr>
              <w:t>16</w:t>
            </w:r>
          </w:p>
        </w:tc>
      </w:tr>
      <w:tr w:rsidR="003B6890" w:rsidRPr="00A1136C">
        <w:trPr>
          <w:trHeight w:val="300"/>
        </w:trPr>
        <w:tc>
          <w:tcPr>
            <w:tcW w:w="1845" w:type="dxa"/>
            <w:tcBorders>
              <w:top w:val="nil"/>
              <w:left w:val="nil"/>
              <w:bottom w:val="nil"/>
              <w:right w:val="nil"/>
            </w:tcBorders>
            <w:shd w:val="clear" w:color="auto" w:fill="auto"/>
            <w:noWrap/>
            <w:vAlign w:val="bottom"/>
            <w:hideMark/>
          </w:tcPr>
          <w:p w:rsidR="003B6890" w:rsidRPr="00A1136C" w:rsidRDefault="00A077A1" w:rsidP="00A1136C">
            <w:pPr>
              <w:widowControl/>
              <w:spacing w:line="480" w:lineRule="auto"/>
              <w:rPr>
                <w:rFonts w:ascii="Times New Roman" w:eastAsia="Times New Roman" w:hAnsi="Times New Roman" w:cs="Times New Roman"/>
                <w:color w:val="000000"/>
                <w:sz w:val="24"/>
                <w:szCs w:val="24"/>
                <w:lang w:val="en-GB"/>
              </w:rPr>
            </w:pPr>
            <w:r w:rsidRPr="00A1136C">
              <w:rPr>
                <w:rFonts w:ascii="Times New Roman" w:eastAsia="Times New Roman" w:hAnsi="Times New Roman" w:cs="Times New Roman"/>
                <w:color w:val="000000"/>
                <w:sz w:val="24"/>
                <w:szCs w:val="24"/>
                <w:lang w:val="en-GB"/>
              </w:rPr>
              <w:t>Minimum</w:t>
            </w:r>
          </w:p>
        </w:tc>
        <w:tc>
          <w:tcPr>
            <w:tcW w:w="895" w:type="dxa"/>
            <w:tcBorders>
              <w:top w:val="nil"/>
              <w:left w:val="nil"/>
              <w:bottom w:val="nil"/>
              <w:right w:val="nil"/>
            </w:tcBorders>
            <w:shd w:val="clear" w:color="auto" w:fill="auto"/>
            <w:noWrap/>
            <w:vAlign w:val="bottom"/>
            <w:hideMark/>
          </w:tcPr>
          <w:p w:rsidR="003B6890" w:rsidRPr="00A1136C" w:rsidRDefault="00A077A1" w:rsidP="00A1136C">
            <w:pPr>
              <w:widowControl/>
              <w:spacing w:line="480" w:lineRule="auto"/>
              <w:jc w:val="right"/>
              <w:rPr>
                <w:rFonts w:ascii="Times New Roman" w:eastAsia="Times New Roman" w:hAnsi="Times New Roman" w:cs="Times New Roman"/>
                <w:color w:val="000000"/>
                <w:sz w:val="24"/>
                <w:szCs w:val="24"/>
                <w:lang w:val="en-GB"/>
              </w:rPr>
            </w:pPr>
            <w:r w:rsidRPr="00A1136C">
              <w:rPr>
                <w:rFonts w:ascii="Times New Roman" w:eastAsia="Times New Roman" w:hAnsi="Times New Roman" w:cs="Times New Roman"/>
                <w:color w:val="000000"/>
                <w:sz w:val="24"/>
                <w:szCs w:val="24"/>
                <w:lang w:val="en-GB"/>
              </w:rPr>
              <w:t>18</w:t>
            </w:r>
          </w:p>
        </w:tc>
      </w:tr>
      <w:tr w:rsidR="003B6890" w:rsidRPr="00A1136C">
        <w:trPr>
          <w:trHeight w:val="300"/>
        </w:trPr>
        <w:tc>
          <w:tcPr>
            <w:tcW w:w="1845" w:type="dxa"/>
            <w:tcBorders>
              <w:top w:val="nil"/>
              <w:left w:val="nil"/>
              <w:bottom w:val="nil"/>
              <w:right w:val="nil"/>
            </w:tcBorders>
            <w:shd w:val="clear" w:color="auto" w:fill="auto"/>
            <w:noWrap/>
            <w:vAlign w:val="bottom"/>
            <w:hideMark/>
          </w:tcPr>
          <w:p w:rsidR="003B6890" w:rsidRPr="00A1136C" w:rsidRDefault="00A077A1" w:rsidP="00A1136C">
            <w:pPr>
              <w:widowControl/>
              <w:spacing w:line="480" w:lineRule="auto"/>
              <w:rPr>
                <w:rFonts w:ascii="Times New Roman" w:eastAsia="Times New Roman" w:hAnsi="Times New Roman" w:cs="Times New Roman"/>
                <w:color w:val="000000"/>
                <w:sz w:val="24"/>
                <w:szCs w:val="24"/>
                <w:lang w:val="en-GB"/>
              </w:rPr>
            </w:pPr>
            <w:r w:rsidRPr="00A1136C">
              <w:rPr>
                <w:rFonts w:ascii="Times New Roman" w:eastAsia="Times New Roman" w:hAnsi="Times New Roman" w:cs="Times New Roman"/>
                <w:color w:val="000000"/>
                <w:sz w:val="24"/>
                <w:szCs w:val="24"/>
                <w:lang w:val="en-GB"/>
              </w:rPr>
              <w:t>Maximum</w:t>
            </w:r>
          </w:p>
        </w:tc>
        <w:tc>
          <w:tcPr>
            <w:tcW w:w="895" w:type="dxa"/>
            <w:tcBorders>
              <w:top w:val="nil"/>
              <w:left w:val="nil"/>
              <w:bottom w:val="nil"/>
              <w:right w:val="nil"/>
            </w:tcBorders>
            <w:shd w:val="clear" w:color="auto" w:fill="auto"/>
            <w:noWrap/>
            <w:vAlign w:val="bottom"/>
            <w:hideMark/>
          </w:tcPr>
          <w:p w:rsidR="003B6890" w:rsidRPr="00A1136C" w:rsidRDefault="00A077A1" w:rsidP="00A1136C">
            <w:pPr>
              <w:widowControl/>
              <w:spacing w:line="480" w:lineRule="auto"/>
              <w:jc w:val="right"/>
              <w:rPr>
                <w:rFonts w:ascii="Times New Roman" w:eastAsia="Times New Roman" w:hAnsi="Times New Roman" w:cs="Times New Roman"/>
                <w:color w:val="000000"/>
                <w:sz w:val="24"/>
                <w:szCs w:val="24"/>
                <w:lang w:val="en-GB"/>
              </w:rPr>
            </w:pPr>
            <w:r w:rsidRPr="00A1136C">
              <w:rPr>
                <w:rFonts w:ascii="Times New Roman" w:eastAsia="Times New Roman" w:hAnsi="Times New Roman" w:cs="Times New Roman"/>
                <w:color w:val="000000"/>
                <w:sz w:val="24"/>
                <w:szCs w:val="24"/>
                <w:lang w:val="en-GB"/>
              </w:rPr>
              <w:t>34</w:t>
            </w:r>
          </w:p>
        </w:tc>
      </w:tr>
      <w:tr w:rsidR="003B6890" w:rsidRPr="00A1136C">
        <w:trPr>
          <w:trHeight w:val="300"/>
        </w:trPr>
        <w:tc>
          <w:tcPr>
            <w:tcW w:w="1845" w:type="dxa"/>
            <w:tcBorders>
              <w:top w:val="nil"/>
              <w:left w:val="nil"/>
              <w:bottom w:val="nil"/>
              <w:right w:val="nil"/>
            </w:tcBorders>
            <w:shd w:val="clear" w:color="auto" w:fill="auto"/>
            <w:noWrap/>
            <w:vAlign w:val="bottom"/>
            <w:hideMark/>
          </w:tcPr>
          <w:p w:rsidR="003B6890" w:rsidRPr="00A1136C" w:rsidRDefault="00A077A1" w:rsidP="00A1136C">
            <w:pPr>
              <w:widowControl/>
              <w:spacing w:line="480" w:lineRule="auto"/>
              <w:rPr>
                <w:rFonts w:ascii="Times New Roman" w:eastAsia="Times New Roman" w:hAnsi="Times New Roman" w:cs="Times New Roman"/>
                <w:color w:val="000000"/>
                <w:sz w:val="24"/>
                <w:szCs w:val="24"/>
                <w:lang w:val="en-GB"/>
              </w:rPr>
            </w:pPr>
            <w:r w:rsidRPr="00A1136C">
              <w:rPr>
                <w:rFonts w:ascii="Times New Roman" w:eastAsia="Times New Roman" w:hAnsi="Times New Roman" w:cs="Times New Roman"/>
                <w:color w:val="000000"/>
                <w:sz w:val="24"/>
                <w:szCs w:val="24"/>
                <w:lang w:val="en-GB"/>
              </w:rPr>
              <w:t>Sum</w:t>
            </w:r>
          </w:p>
        </w:tc>
        <w:tc>
          <w:tcPr>
            <w:tcW w:w="895" w:type="dxa"/>
            <w:tcBorders>
              <w:top w:val="nil"/>
              <w:left w:val="nil"/>
              <w:bottom w:val="nil"/>
              <w:right w:val="nil"/>
            </w:tcBorders>
            <w:shd w:val="clear" w:color="auto" w:fill="auto"/>
            <w:noWrap/>
            <w:vAlign w:val="bottom"/>
            <w:hideMark/>
          </w:tcPr>
          <w:p w:rsidR="003B6890" w:rsidRPr="00A1136C" w:rsidRDefault="00A077A1" w:rsidP="00A1136C">
            <w:pPr>
              <w:widowControl/>
              <w:spacing w:line="480" w:lineRule="auto"/>
              <w:jc w:val="right"/>
              <w:rPr>
                <w:rFonts w:ascii="Times New Roman" w:eastAsia="Times New Roman" w:hAnsi="Times New Roman" w:cs="Times New Roman"/>
                <w:color w:val="000000"/>
                <w:sz w:val="24"/>
                <w:szCs w:val="24"/>
                <w:lang w:val="en-GB"/>
              </w:rPr>
            </w:pPr>
            <w:r w:rsidRPr="00A1136C">
              <w:rPr>
                <w:rFonts w:ascii="Times New Roman" w:eastAsia="Times New Roman" w:hAnsi="Times New Roman" w:cs="Times New Roman"/>
                <w:color w:val="000000"/>
                <w:sz w:val="24"/>
                <w:szCs w:val="24"/>
                <w:lang w:val="en-GB"/>
              </w:rPr>
              <w:t>1102</w:t>
            </w:r>
          </w:p>
        </w:tc>
      </w:tr>
      <w:tr w:rsidR="003B6890" w:rsidRPr="00A1136C">
        <w:trPr>
          <w:trHeight w:val="315"/>
        </w:trPr>
        <w:tc>
          <w:tcPr>
            <w:tcW w:w="1845" w:type="dxa"/>
            <w:tcBorders>
              <w:top w:val="nil"/>
              <w:left w:val="nil"/>
              <w:bottom w:val="single" w:sz="8" w:space="0" w:color="auto"/>
              <w:right w:val="nil"/>
            </w:tcBorders>
            <w:shd w:val="clear" w:color="auto" w:fill="auto"/>
            <w:noWrap/>
            <w:vAlign w:val="bottom"/>
            <w:hideMark/>
          </w:tcPr>
          <w:p w:rsidR="003B6890" w:rsidRPr="00A1136C" w:rsidRDefault="00A077A1" w:rsidP="00A1136C">
            <w:pPr>
              <w:widowControl/>
              <w:spacing w:line="480" w:lineRule="auto"/>
              <w:rPr>
                <w:rFonts w:ascii="Times New Roman" w:eastAsia="Times New Roman" w:hAnsi="Times New Roman" w:cs="Times New Roman"/>
                <w:color w:val="000000"/>
                <w:sz w:val="24"/>
                <w:szCs w:val="24"/>
                <w:lang w:val="en-GB"/>
              </w:rPr>
            </w:pPr>
            <w:r w:rsidRPr="00A1136C">
              <w:rPr>
                <w:rFonts w:ascii="Times New Roman" w:eastAsia="Times New Roman" w:hAnsi="Times New Roman" w:cs="Times New Roman"/>
                <w:color w:val="000000"/>
                <w:sz w:val="24"/>
                <w:szCs w:val="24"/>
                <w:lang w:val="en-GB"/>
              </w:rPr>
              <w:t>Count</w:t>
            </w:r>
          </w:p>
        </w:tc>
        <w:tc>
          <w:tcPr>
            <w:tcW w:w="895" w:type="dxa"/>
            <w:tcBorders>
              <w:top w:val="nil"/>
              <w:left w:val="nil"/>
              <w:bottom w:val="single" w:sz="8" w:space="0" w:color="auto"/>
              <w:right w:val="nil"/>
            </w:tcBorders>
            <w:shd w:val="clear" w:color="auto" w:fill="auto"/>
            <w:noWrap/>
            <w:vAlign w:val="bottom"/>
            <w:hideMark/>
          </w:tcPr>
          <w:p w:rsidR="003B6890" w:rsidRPr="00A1136C" w:rsidRDefault="00A077A1" w:rsidP="00A1136C">
            <w:pPr>
              <w:widowControl/>
              <w:spacing w:line="480" w:lineRule="auto"/>
              <w:jc w:val="right"/>
              <w:rPr>
                <w:rFonts w:ascii="Times New Roman" w:eastAsia="Times New Roman" w:hAnsi="Times New Roman" w:cs="Times New Roman"/>
                <w:color w:val="000000"/>
                <w:sz w:val="24"/>
                <w:szCs w:val="24"/>
                <w:lang w:val="en-GB"/>
              </w:rPr>
            </w:pPr>
            <w:r w:rsidRPr="00A1136C">
              <w:rPr>
                <w:rFonts w:ascii="Times New Roman" w:eastAsia="Times New Roman" w:hAnsi="Times New Roman" w:cs="Times New Roman"/>
                <w:color w:val="000000"/>
                <w:sz w:val="24"/>
                <w:szCs w:val="24"/>
                <w:lang w:val="en-GB"/>
              </w:rPr>
              <w:t>55</w:t>
            </w:r>
          </w:p>
        </w:tc>
      </w:tr>
    </w:tbl>
    <w:p w:rsidR="003B6890" w:rsidRPr="00A1136C" w:rsidRDefault="003B6890" w:rsidP="00A1136C">
      <w:pPr>
        <w:spacing w:line="480" w:lineRule="auto"/>
        <w:ind w:left="360"/>
        <w:rPr>
          <w:rFonts w:ascii="Times New Roman" w:hAnsi="Times New Roman" w:cs="Times New Roman"/>
          <w:sz w:val="24"/>
          <w:szCs w:val="24"/>
        </w:rPr>
      </w:pPr>
    </w:p>
    <w:p w:rsidR="003B6890" w:rsidRPr="00A1136C" w:rsidRDefault="003B6890" w:rsidP="00A1136C">
      <w:pPr>
        <w:spacing w:line="480" w:lineRule="auto"/>
        <w:rPr>
          <w:rFonts w:ascii="Times New Roman" w:hAnsi="Times New Roman" w:cs="Times New Roman"/>
          <w:sz w:val="24"/>
          <w:szCs w:val="24"/>
        </w:rPr>
      </w:pPr>
    </w:p>
    <w:p w:rsidR="003B6890" w:rsidRPr="00A1136C" w:rsidRDefault="003B6890" w:rsidP="00A1136C">
      <w:pPr>
        <w:spacing w:line="480" w:lineRule="auto"/>
        <w:rPr>
          <w:rFonts w:ascii="Times New Roman" w:hAnsi="Times New Roman" w:cs="Times New Roman"/>
          <w:sz w:val="24"/>
          <w:szCs w:val="24"/>
        </w:rPr>
      </w:pPr>
    </w:p>
    <w:p w:rsidR="003B6890" w:rsidRPr="00A1136C" w:rsidRDefault="00A077A1" w:rsidP="00A1136C">
      <w:pPr>
        <w:pStyle w:val="Heading1"/>
        <w:pBdr>
          <w:bottom w:val="single" w:sz="4" w:space="1" w:color="000000"/>
        </w:pBdr>
        <w:spacing w:line="480" w:lineRule="auto"/>
        <w:rPr>
          <w:rFonts w:ascii="Times New Roman" w:hAnsi="Times New Roman" w:cs="Times New Roman"/>
        </w:rPr>
      </w:pPr>
      <w:r w:rsidRPr="00A1136C">
        <w:rPr>
          <w:rFonts w:ascii="Times New Roman" w:hAnsi="Times New Roman" w:cs="Times New Roman"/>
        </w:rPr>
        <w:t>Part C</w:t>
      </w:r>
    </w:p>
    <w:p w:rsidR="003B6890" w:rsidRPr="00A1136C" w:rsidRDefault="003B6890" w:rsidP="00A1136C">
      <w:pPr>
        <w:pBdr>
          <w:top w:val="nil"/>
          <w:left w:val="nil"/>
          <w:bottom w:val="nil"/>
          <w:right w:val="nil"/>
          <w:between w:val="nil"/>
        </w:pBdr>
        <w:spacing w:line="480" w:lineRule="auto"/>
        <w:rPr>
          <w:rFonts w:ascii="Times New Roman" w:hAnsi="Times New Roman" w:cs="Times New Roman"/>
          <w:b/>
          <w:color w:val="000000"/>
          <w:sz w:val="24"/>
          <w:szCs w:val="24"/>
        </w:rPr>
      </w:pPr>
    </w:p>
    <w:p w:rsidR="003B6890" w:rsidRPr="00A1136C" w:rsidRDefault="00A077A1" w:rsidP="00A1136C">
      <w:pPr>
        <w:pBdr>
          <w:top w:val="nil"/>
          <w:left w:val="nil"/>
          <w:bottom w:val="nil"/>
          <w:right w:val="nil"/>
          <w:between w:val="nil"/>
        </w:pBdr>
        <w:spacing w:line="480" w:lineRule="auto"/>
        <w:rPr>
          <w:rFonts w:ascii="Times New Roman" w:hAnsi="Times New Roman" w:cs="Times New Roman"/>
          <w:color w:val="000000"/>
          <w:sz w:val="24"/>
          <w:szCs w:val="24"/>
        </w:rPr>
      </w:pPr>
      <w:r w:rsidRPr="00A1136C">
        <w:rPr>
          <w:rFonts w:ascii="Times New Roman" w:hAnsi="Times New Roman" w:cs="Times New Roman"/>
          <w:b/>
          <w:color w:val="000000"/>
          <w:sz w:val="24"/>
          <w:szCs w:val="24"/>
        </w:rPr>
        <w:t>Answer</w:t>
      </w:r>
      <w:r w:rsidRPr="00A1136C">
        <w:rPr>
          <w:rFonts w:ascii="Times New Roman" w:hAnsi="Times New Roman" w:cs="Times New Roman"/>
          <w:color w:val="000000"/>
          <w:sz w:val="24"/>
          <w:szCs w:val="24"/>
        </w:rPr>
        <w:t xml:space="preserve"> the questions below in at least 90 words. Be specific and provide examples when relevant. </w:t>
      </w:r>
    </w:p>
    <w:p w:rsidR="003B6890" w:rsidRPr="00A1136C" w:rsidRDefault="003B6890" w:rsidP="00A1136C">
      <w:pPr>
        <w:pBdr>
          <w:top w:val="nil"/>
          <w:left w:val="nil"/>
          <w:bottom w:val="nil"/>
          <w:right w:val="nil"/>
          <w:between w:val="nil"/>
        </w:pBdr>
        <w:spacing w:line="480" w:lineRule="auto"/>
        <w:rPr>
          <w:rFonts w:ascii="Times New Roman" w:hAnsi="Times New Roman" w:cs="Times New Roman"/>
          <w:color w:val="000000"/>
          <w:sz w:val="24"/>
          <w:szCs w:val="24"/>
        </w:rPr>
      </w:pPr>
    </w:p>
    <w:p w:rsidR="003B6890" w:rsidRPr="00A1136C" w:rsidRDefault="00A077A1" w:rsidP="00A1136C">
      <w:pPr>
        <w:pBdr>
          <w:top w:val="nil"/>
          <w:left w:val="nil"/>
          <w:bottom w:val="nil"/>
          <w:right w:val="nil"/>
          <w:between w:val="nil"/>
        </w:pBdr>
        <w:spacing w:line="480" w:lineRule="auto"/>
        <w:rPr>
          <w:rFonts w:ascii="Times New Roman" w:hAnsi="Times New Roman" w:cs="Times New Roman"/>
          <w:color w:val="000000"/>
          <w:sz w:val="24"/>
          <w:szCs w:val="24"/>
        </w:rPr>
      </w:pPr>
      <w:r w:rsidRPr="00A1136C">
        <w:rPr>
          <w:rFonts w:ascii="Times New Roman" w:hAnsi="Times New Roman" w:cs="Times New Roman"/>
          <w:b/>
          <w:color w:val="000000"/>
          <w:sz w:val="24"/>
          <w:szCs w:val="24"/>
        </w:rPr>
        <w:t>Cite</w:t>
      </w:r>
      <w:r w:rsidRPr="00A1136C">
        <w:rPr>
          <w:rFonts w:ascii="Times New Roman" w:hAnsi="Times New Roman" w:cs="Times New Roman"/>
          <w:color w:val="000000"/>
          <w:sz w:val="24"/>
          <w:szCs w:val="24"/>
        </w:rPr>
        <w:t xml:space="preserve"> any sources consistent with APA guidelines.</w:t>
      </w:r>
    </w:p>
    <w:p w:rsidR="003B6890" w:rsidRPr="00A1136C" w:rsidRDefault="003B6890" w:rsidP="00A1136C">
      <w:pPr>
        <w:pBdr>
          <w:top w:val="nil"/>
          <w:left w:val="nil"/>
          <w:bottom w:val="nil"/>
          <w:right w:val="nil"/>
          <w:between w:val="nil"/>
        </w:pBdr>
        <w:spacing w:line="480" w:lineRule="auto"/>
        <w:rPr>
          <w:rFonts w:ascii="Times New Roman" w:hAnsi="Times New Roman" w:cs="Times New Roman"/>
          <w:color w:val="000000"/>
          <w:sz w:val="24"/>
          <w:szCs w:val="24"/>
        </w:rPr>
      </w:pPr>
    </w:p>
    <w:tbl>
      <w:tblPr>
        <w:tblStyle w:val="a0"/>
        <w:tblW w:w="9360"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4480"/>
        <w:gridCol w:w="4880"/>
      </w:tblGrid>
      <w:tr w:rsidR="003B6890" w:rsidRPr="00A1136C">
        <w:trPr>
          <w:jc w:val="center"/>
        </w:trPr>
        <w:tc>
          <w:tcPr>
            <w:tcW w:w="4480" w:type="dxa"/>
            <w:shd w:val="clear" w:color="auto" w:fill="BFBFBF"/>
            <w:tcMar>
              <w:top w:w="86" w:type="dxa"/>
              <w:left w:w="115" w:type="dxa"/>
              <w:bottom w:w="86" w:type="dxa"/>
              <w:right w:w="115" w:type="dxa"/>
            </w:tcMar>
          </w:tcPr>
          <w:p w:rsidR="003B6890" w:rsidRPr="00A1136C" w:rsidRDefault="00A077A1" w:rsidP="00A1136C">
            <w:pPr>
              <w:spacing w:line="480" w:lineRule="auto"/>
              <w:rPr>
                <w:rFonts w:ascii="Times New Roman" w:hAnsi="Times New Roman" w:cs="Times New Roman"/>
                <w:sz w:val="24"/>
                <w:szCs w:val="24"/>
              </w:rPr>
            </w:pPr>
            <w:r w:rsidRPr="00A1136C">
              <w:rPr>
                <w:rFonts w:ascii="Times New Roman" w:hAnsi="Times New Roman" w:cs="Times New Roman"/>
                <w:sz w:val="24"/>
                <w:szCs w:val="24"/>
              </w:rPr>
              <w:t>Question</w:t>
            </w:r>
          </w:p>
        </w:tc>
        <w:tc>
          <w:tcPr>
            <w:tcW w:w="4880" w:type="dxa"/>
            <w:shd w:val="clear" w:color="auto" w:fill="BFBFBF"/>
            <w:tcMar>
              <w:top w:w="86" w:type="dxa"/>
              <w:left w:w="115" w:type="dxa"/>
              <w:bottom w:w="86" w:type="dxa"/>
              <w:right w:w="115" w:type="dxa"/>
            </w:tcMar>
          </w:tcPr>
          <w:p w:rsidR="003B6890" w:rsidRPr="00A1136C" w:rsidRDefault="00A077A1" w:rsidP="00A1136C">
            <w:pPr>
              <w:spacing w:line="480" w:lineRule="auto"/>
              <w:rPr>
                <w:rFonts w:ascii="Times New Roman" w:hAnsi="Times New Roman" w:cs="Times New Roman"/>
                <w:sz w:val="24"/>
                <w:szCs w:val="24"/>
              </w:rPr>
            </w:pPr>
            <w:r w:rsidRPr="00A1136C">
              <w:rPr>
                <w:rFonts w:ascii="Times New Roman" w:hAnsi="Times New Roman" w:cs="Times New Roman"/>
                <w:sz w:val="24"/>
                <w:szCs w:val="24"/>
              </w:rPr>
              <w:t>Answer</w:t>
            </w:r>
          </w:p>
        </w:tc>
      </w:tr>
      <w:tr w:rsidR="003B6890" w:rsidRPr="00A1136C">
        <w:trPr>
          <w:jc w:val="center"/>
        </w:trPr>
        <w:tc>
          <w:tcPr>
            <w:tcW w:w="4480" w:type="dxa"/>
            <w:shd w:val="clear" w:color="auto" w:fill="FFFFFF"/>
            <w:tcMar>
              <w:top w:w="86" w:type="dxa"/>
              <w:left w:w="115" w:type="dxa"/>
              <w:bottom w:w="86" w:type="dxa"/>
              <w:right w:w="115" w:type="dxa"/>
            </w:tcMar>
          </w:tcPr>
          <w:p w:rsidR="003B6890" w:rsidRPr="00A1136C" w:rsidRDefault="00A077A1" w:rsidP="00A1136C">
            <w:pPr>
              <w:pBdr>
                <w:top w:val="nil"/>
                <w:left w:val="nil"/>
                <w:bottom w:val="nil"/>
                <w:right w:val="nil"/>
                <w:between w:val="nil"/>
              </w:pBdr>
              <w:spacing w:line="480" w:lineRule="auto"/>
              <w:rPr>
                <w:rFonts w:ascii="Times New Roman" w:hAnsi="Times New Roman" w:cs="Times New Roman"/>
                <w:color w:val="000000"/>
                <w:sz w:val="24"/>
                <w:szCs w:val="24"/>
              </w:rPr>
            </w:pPr>
            <w:r w:rsidRPr="00A1136C">
              <w:rPr>
                <w:rFonts w:ascii="Times New Roman" w:hAnsi="Times New Roman" w:cs="Times New Roman"/>
                <w:color w:val="000000"/>
                <w:sz w:val="24"/>
                <w:szCs w:val="24"/>
              </w:rPr>
              <w:t>How does understanding probability help you understand inferential statistics?</w:t>
            </w:r>
          </w:p>
        </w:tc>
        <w:tc>
          <w:tcPr>
            <w:tcW w:w="4880" w:type="dxa"/>
            <w:shd w:val="clear" w:color="auto" w:fill="FFFFFF"/>
            <w:tcMar>
              <w:top w:w="86" w:type="dxa"/>
              <w:left w:w="115" w:type="dxa"/>
              <w:bottom w:w="86" w:type="dxa"/>
              <w:right w:w="115" w:type="dxa"/>
            </w:tcMar>
          </w:tcPr>
          <w:p w:rsidR="003B6890" w:rsidRPr="00A1136C" w:rsidRDefault="00A077A1" w:rsidP="00A1136C">
            <w:pPr>
              <w:tabs>
                <w:tab w:val="left" w:pos="404"/>
              </w:tabs>
              <w:spacing w:line="480" w:lineRule="auto"/>
              <w:rPr>
                <w:rFonts w:ascii="Times New Roman" w:hAnsi="Times New Roman" w:cs="Times New Roman"/>
                <w:i/>
                <w:color w:val="FF0000"/>
                <w:sz w:val="24"/>
                <w:szCs w:val="24"/>
              </w:rPr>
            </w:pPr>
            <w:r w:rsidRPr="00A1136C">
              <w:rPr>
                <w:rFonts w:ascii="Times New Roman" w:hAnsi="Times New Roman" w:cs="Times New Roman"/>
                <w:i/>
                <w:color w:val="FF0000"/>
                <w:sz w:val="24"/>
                <w:szCs w:val="24"/>
              </w:rPr>
              <w:t>It helps to understand the population from which the sample was taken</w:t>
            </w:r>
          </w:p>
        </w:tc>
      </w:tr>
      <w:tr w:rsidR="003B6890" w:rsidRPr="00A1136C">
        <w:trPr>
          <w:jc w:val="center"/>
        </w:trPr>
        <w:tc>
          <w:tcPr>
            <w:tcW w:w="4480" w:type="dxa"/>
            <w:shd w:val="clear" w:color="auto" w:fill="FFFFFF"/>
            <w:tcMar>
              <w:top w:w="86" w:type="dxa"/>
              <w:left w:w="115" w:type="dxa"/>
              <w:bottom w:w="86" w:type="dxa"/>
              <w:right w:w="115" w:type="dxa"/>
            </w:tcMar>
          </w:tcPr>
          <w:p w:rsidR="003B6890" w:rsidRPr="00A1136C" w:rsidRDefault="00A077A1" w:rsidP="00A1136C">
            <w:pPr>
              <w:pBdr>
                <w:top w:val="nil"/>
                <w:left w:val="nil"/>
                <w:bottom w:val="nil"/>
                <w:right w:val="nil"/>
                <w:between w:val="nil"/>
              </w:pBdr>
              <w:spacing w:line="480" w:lineRule="auto"/>
              <w:rPr>
                <w:rFonts w:ascii="Times New Roman" w:hAnsi="Times New Roman" w:cs="Times New Roman"/>
                <w:color w:val="000000"/>
                <w:sz w:val="24"/>
                <w:szCs w:val="24"/>
              </w:rPr>
            </w:pPr>
            <w:r w:rsidRPr="00A1136C">
              <w:rPr>
                <w:rFonts w:ascii="Times New Roman" w:hAnsi="Times New Roman" w:cs="Times New Roman"/>
                <w:color w:val="000000"/>
                <w:sz w:val="24"/>
                <w:szCs w:val="24"/>
              </w:rPr>
              <w:t>When have you used probability in everyday life? How did you use it?</w:t>
            </w:r>
          </w:p>
        </w:tc>
        <w:tc>
          <w:tcPr>
            <w:tcW w:w="4880" w:type="dxa"/>
            <w:shd w:val="clear" w:color="auto" w:fill="FFFFFF"/>
            <w:tcMar>
              <w:top w:w="86" w:type="dxa"/>
              <w:left w:w="115" w:type="dxa"/>
              <w:bottom w:w="86" w:type="dxa"/>
              <w:right w:w="115" w:type="dxa"/>
            </w:tcMar>
          </w:tcPr>
          <w:p w:rsidR="003B6890" w:rsidRPr="00A1136C" w:rsidRDefault="00A077A1" w:rsidP="00A1136C">
            <w:pPr>
              <w:tabs>
                <w:tab w:val="left" w:pos="404"/>
              </w:tabs>
              <w:spacing w:line="480" w:lineRule="auto"/>
              <w:rPr>
                <w:rFonts w:ascii="Times New Roman" w:hAnsi="Times New Roman" w:cs="Times New Roman"/>
                <w:i/>
                <w:color w:val="FF0000"/>
                <w:sz w:val="24"/>
                <w:szCs w:val="24"/>
              </w:rPr>
            </w:pPr>
            <w:r w:rsidRPr="00A1136C">
              <w:rPr>
                <w:rFonts w:ascii="Times New Roman" w:hAnsi="Times New Roman" w:cs="Times New Roman"/>
                <w:i/>
                <w:color w:val="FF0000"/>
                <w:sz w:val="24"/>
                <w:szCs w:val="24"/>
              </w:rPr>
              <w:t>I have used probability when playing poker. You have to weigh the odds of getting the cards that will help you win the game in the end.</w:t>
            </w:r>
          </w:p>
        </w:tc>
      </w:tr>
      <w:tr w:rsidR="003B6890" w:rsidRPr="00A1136C">
        <w:trPr>
          <w:jc w:val="center"/>
        </w:trPr>
        <w:tc>
          <w:tcPr>
            <w:tcW w:w="4480" w:type="dxa"/>
            <w:shd w:val="clear" w:color="auto" w:fill="FFFFFF"/>
            <w:tcMar>
              <w:top w:w="86" w:type="dxa"/>
              <w:left w:w="115" w:type="dxa"/>
              <w:bottom w:w="86" w:type="dxa"/>
              <w:right w:w="115" w:type="dxa"/>
            </w:tcMar>
          </w:tcPr>
          <w:p w:rsidR="003B6890" w:rsidRPr="00A1136C" w:rsidRDefault="00A077A1" w:rsidP="00A1136C">
            <w:pPr>
              <w:pBdr>
                <w:top w:val="nil"/>
                <w:left w:val="nil"/>
                <w:bottom w:val="nil"/>
                <w:right w:val="nil"/>
                <w:between w:val="nil"/>
              </w:pBdr>
              <w:spacing w:line="480" w:lineRule="auto"/>
              <w:rPr>
                <w:rFonts w:ascii="Times New Roman" w:hAnsi="Times New Roman" w:cs="Times New Roman"/>
                <w:color w:val="000000"/>
                <w:sz w:val="24"/>
                <w:szCs w:val="24"/>
              </w:rPr>
            </w:pPr>
            <w:r w:rsidRPr="00A1136C">
              <w:rPr>
                <w:rFonts w:ascii="Times New Roman" w:hAnsi="Times New Roman" w:cs="Times New Roman"/>
                <w:color w:val="000000"/>
                <w:sz w:val="24"/>
                <w:szCs w:val="24"/>
              </w:rPr>
              <w:t>Which do you think would be a more serious violation: a Type I or Type II error? And why?</w:t>
            </w:r>
          </w:p>
        </w:tc>
        <w:tc>
          <w:tcPr>
            <w:tcW w:w="4880" w:type="dxa"/>
            <w:shd w:val="clear" w:color="auto" w:fill="FFFFFF"/>
            <w:tcMar>
              <w:top w:w="86" w:type="dxa"/>
              <w:left w:w="115" w:type="dxa"/>
              <w:bottom w:w="86" w:type="dxa"/>
              <w:right w:w="115" w:type="dxa"/>
            </w:tcMar>
          </w:tcPr>
          <w:p w:rsidR="003B6890" w:rsidRPr="00A1136C" w:rsidRDefault="00A077A1" w:rsidP="00A1136C">
            <w:pPr>
              <w:tabs>
                <w:tab w:val="left" w:pos="404"/>
              </w:tabs>
              <w:spacing w:line="480" w:lineRule="auto"/>
              <w:rPr>
                <w:rFonts w:ascii="Times New Roman" w:hAnsi="Times New Roman" w:cs="Times New Roman"/>
                <w:i/>
                <w:color w:val="FF0000"/>
                <w:sz w:val="24"/>
                <w:szCs w:val="24"/>
              </w:rPr>
            </w:pPr>
            <w:r w:rsidRPr="00A1136C">
              <w:rPr>
                <w:rFonts w:ascii="Times New Roman" w:hAnsi="Times New Roman" w:cs="Times New Roman"/>
                <w:i/>
                <w:color w:val="FF0000"/>
                <w:sz w:val="24"/>
                <w:szCs w:val="24"/>
              </w:rPr>
              <w:t>Type I error is more serious. For example in a court, when a jury commits a type I error, an innocent person will be proven guilty and go to jail for nothing.</w:t>
            </w:r>
          </w:p>
        </w:tc>
      </w:tr>
      <w:tr w:rsidR="003B6890" w:rsidRPr="00A1136C">
        <w:trPr>
          <w:jc w:val="center"/>
        </w:trPr>
        <w:tc>
          <w:tcPr>
            <w:tcW w:w="4480" w:type="dxa"/>
            <w:shd w:val="clear" w:color="auto" w:fill="FFFFFF"/>
            <w:tcMar>
              <w:top w:w="86" w:type="dxa"/>
              <w:left w:w="115" w:type="dxa"/>
              <w:bottom w:w="86" w:type="dxa"/>
              <w:right w:w="115" w:type="dxa"/>
            </w:tcMar>
          </w:tcPr>
          <w:p w:rsidR="003B6890" w:rsidRPr="00A1136C" w:rsidRDefault="00A077A1" w:rsidP="00A1136C">
            <w:pPr>
              <w:pBdr>
                <w:top w:val="nil"/>
                <w:left w:val="nil"/>
                <w:bottom w:val="nil"/>
                <w:right w:val="nil"/>
                <w:between w:val="nil"/>
              </w:pBdr>
              <w:spacing w:line="480" w:lineRule="auto"/>
              <w:rPr>
                <w:rFonts w:ascii="Times New Roman" w:hAnsi="Times New Roman" w:cs="Times New Roman"/>
                <w:color w:val="000000"/>
                <w:sz w:val="24"/>
                <w:szCs w:val="24"/>
              </w:rPr>
            </w:pPr>
            <w:r w:rsidRPr="00A1136C">
              <w:rPr>
                <w:rFonts w:ascii="Times New Roman" w:hAnsi="Times New Roman" w:cs="Times New Roman"/>
                <w:color w:val="000000"/>
                <w:sz w:val="24"/>
                <w:szCs w:val="24"/>
              </w:rPr>
              <w:t xml:space="preserve">What are the characteristics that separate </w:t>
            </w:r>
            <w:r w:rsidRPr="00A1136C">
              <w:rPr>
                <w:rFonts w:ascii="Times New Roman" w:hAnsi="Times New Roman" w:cs="Times New Roman"/>
                <w:color w:val="000000"/>
                <w:sz w:val="24"/>
                <w:szCs w:val="24"/>
              </w:rPr>
              <w:lastRenderedPageBreak/>
              <w:t>parametric and nonparametric tests?</w:t>
            </w:r>
          </w:p>
        </w:tc>
        <w:tc>
          <w:tcPr>
            <w:tcW w:w="4880" w:type="dxa"/>
            <w:shd w:val="clear" w:color="auto" w:fill="FFFFFF"/>
            <w:tcMar>
              <w:top w:w="86" w:type="dxa"/>
              <w:left w:w="115" w:type="dxa"/>
              <w:bottom w:w="86" w:type="dxa"/>
              <w:right w:w="115" w:type="dxa"/>
            </w:tcMar>
          </w:tcPr>
          <w:p w:rsidR="003B6890" w:rsidRPr="00A1136C" w:rsidRDefault="00A077A1" w:rsidP="00A1136C">
            <w:pPr>
              <w:tabs>
                <w:tab w:val="left" w:pos="404"/>
              </w:tabs>
              <w:spacing w:line="480" w:lineRule="auto"/>
              <w:rPr>
                <w:rFonts w:ascii="Times New Roman" w:hAnsi="Times New Roman" w:cs="Times New Roman"/>
                <w:i/>
                <w:color w:val="FF0000"/>
                <w:sz w:val="24"/>
                <w:szCs w:val="24"/>
              </w:rPr>
            </w:pPr>
            <w:r w:rsidRPr="00A1136C">
              <w:rPr>
                <w:rFonts w:ascii="Times New Roman" w:hAnsi="Times New Roman" w:cs="Times New Roman"/>
                <w:i/>
                <w:color w:val="FF0000"/>
                <w:sz w:val="24"/>
                <w:szCs w:val="24"/>
              </w:rPr>
              <w:lastRenderedPageBreak/>
              <w:t xml:space="preserve">Parametric test uses mean as a measure of </w:t>
            </w:r>
            <w:r w:rsidRPr="00A1136C">
              <w:rPr>
                <w:rFonts w:ascii="Times New Roman" w:hAnsi="Times New Roman" w:cs="Times New Roman"/>
                <w:i/>
                <w:color w:val="FF0000"/>
                <w:sz w:val="24"/>
                <w:szCs w:val="24"/>
              </w:rPr>
              <w:lastRenderedPageBreak/>
              <w:t>central tendency while nonparametric uses median.</w:t>
            </w:r>
          </w:p>
          <w:p w:rsidR="003B6890" w:rsidRPr="00A1136C" w:rsidRDefault="00A077A1" w:rsidP="00A1136C">
            <w:pPr>
              <w:tabs>
                <w:tab w:val="left" w:pos="404"/>
              </w:tabs>
              <w:spacing w:line="480" w:lineRule="auto"/>
              <w:rPr>
                <w:rFonts w:ascii="Times New Roman" w:hAnsi="Times New Roman" w:cs="Times New Roman"/>
                <w:i/>
                <w:color w:val="FF0000"/>
                <w:sz w:val="24"/>
                <w:szCs w:val="24"/>
              </w:rPr>
            </w:pPr>
            <w:r w:rsidRPr="00A1136C">
              <w:rPr>
                <w:rFonts w:ascii="Times New Roman" w:hAnsi="Times New Roman" w:cs="Times New Roman"/>
                <w:i/>
                <w:color w:val="FF0000"/>
                <w:sz w:val="24"/>
                <w:szCs w:val="24"/>
              </w:rPr>
              <w:t xml:space="preserve">Parametric test uses interval or ratio as a </w:t>
            </w:r>
            <w:proofErr w:type="spellStart"/>
            <w:r w:rsidRPr="00A1136C">
              <w:rPr>
                <w:rFonts w:ascii="Times New Roman" w:hAnsi="Times New Roman" w:cs="Times New Roman"/>
                <w:i/>
                <w:color w:val="FF0000"/>
                <w:sz w:val="24"/>
                <w:szCs w:val="24"/>
              </w:rPr>
              <w:t>measuememt</w:t>
            </w:r>
            <w:proofErr w:type="spellEnd"/>
            <w:r w:rsidRPr="00A1136C">
              <w:rPr>
                <w:rFonts w:ascii="Times New Roman" w:hAnsi="Times New Roman" w:cs="Times New Roman"/>
                <w:i/>
                <w:color w:val="FF0000"/>
                <w:sz w:val="24"/>
                <w:szCs w:val="24"/>
              </w:rPr>
              <w:t xml:space="preserve"> level while nonparametric test uses ordinal or </w:t>
            </w:r>
            <w:proofErr w:type="spellStart"/>
            <w:r w:rsidRPr="00A1136C">
              <w:rPr>
                <w:rFonts w:ascii="Times New Roman" w:hAnsi="Times New Roman" w:cs="Times New Roman"/>
                <w:i/>
                <w:color w:val="FF0000"/>
                <w:sz w:val="24"/>
                <w:szCs w:val="24"/>
              </w:rPr>
              <w:t>norminal</w:t>
            </w:r>
            <w:proofErr w:type="spellEnd"/>
            <w:r w:rsidRPr="00A1136C">
              <w:rPr>
                <w:rFonts w:ascii="Times New Roman" w:hAnsi="Times New Roman" w:cs="Times New Roman"/>
                <w:i/>
                <w:color w:val="FF0000"/>
                <w:sz w:val="24"/>
                <w:szCs w:val="24"/>
              </w:rPr>
              <w:t>.</w:t>
            </w:r>
          </w:p>
        </w:tc>
      </w:tr>
      <w:tr w:rsidR="003B6890" w:rsidRPr="00A1136C">
        <w:trPr>
          <w:jc w:val="center"/>
        </w:trPr>
        <w:tc>
          <w:tcPr>
            <w:tcW w:w="4480" w:type="dxa"/>
            <w:shd w:val="clear" w:color="auto" w:fill="FFFFFF"/>
            <w:tcMar>
              <w:top w:w="86" w:type="dxa"/>
              <w:left w:w="115" w:type="dxa"/>
              <w:bottom w:w="86" w:type="dxa"/>
              <w:right w:w="115" w:type="dxa"/>
            </w:tcMar>
          </w:tcPr>
          <w:p w:rsidR="003B6890" w:rsidRPr="00A1136C" w:rsidRDefault="00A077A1" w:rsidP="00A1136C">
            <w:pPr>
              <w:pBdr>
                <w:top w:val="nil"/>
                <w:left w:val="nil"/>
                <w:bottom w:val="nil"/>
                <w:right w:val="nil"/>
                <w:between w:val="nil"/>
              </w:pBdr>
              <w:spacing w:line="480" w:lineRule="auto"/>
              <w:rPr>
                <w:rFonts w:ascii="Times New Roman" w:hAnsi="Times New Roman" w:cs="Times New Roman"/>
                <w:color w:val="000000"/>
                <w:sz w:val="24"/>
                <w:szCs w:val="24"/>
              </w:rPr>
            </w:pPr>
            <w:r w:rsidRPr="00A1136C">
              <w:rPr>
                <w:rFonts w:ascii="Times New Roman" w:hAnsi="Times New Roman" w:cs="Times New Roman"/>
                <w:color w:val="000000"/>
                <w:sz w:val="24"/>
                <w:szCs w:val="24"/>
              </w:rPr>
              <w:lastRenderedPageBreak/>
              <w:t>What does statistical significance mean? How do you know if something is statistically significant? What is the difference between statistical significance and practical significance?</w:t>
            </w:r>
          </w:p>
        </w:tc>
        <w:tc>
          <w:tcPr>
            <w:tcW w:w="4880" w:type="dxa"/>
            <w:shd w:val="clear" w:color="auto" w:fill="FFFFFF"/>
            <w:tcMar>
              <w:top w:w="86" w:type="dxa"/>
              <w:left w:w="115" w:type="dxa"/>
              <w:bottom w:w="86" w:type="dxa"/>
              <w:right w:w="115" w:type="dxa"/>
            </w:tcMar>
          </w:tcPr>
          <w:p w:rsidR="003B6890" w:rsidRPr="00A1136C" w:rsidRDefault="00A077A1" w:rsidP="00A1136C">
            <w:pPr>
              <w:tabs>
                <w:tab w:val="left" w:pos="404"/>
              </w:tabs>
              <w:spacing w:line="480" w:lineRule="auto"/>
              <w:rPr>
                <w:rFonts w:ascii="Times New Roman" w:hAnsi="Times New Roman" w:cs="Times New Roman"/>
                <w:i/>
                <w:color w:val="FF0000"/>
                <w:sz w:val="24"/>
                <w:szCs w:val="24"/>
              </w:rPr>
            </w:pPr>
            <w:r w:rsidRPr="00A1136C">
              <w:rPr>
                <w:rFonts w:ascii="Times New Roman" w:hAnsi="Times New Roman" w:cs="Times New Roman"/>
                <w:i/>
                <w:color w:val="FF0000"/>
                <w:sz w:val="24"/>
                <w:szCs w:val="24"/>
              </w:rPr>
              <w:t>It means that the result obtained from a certain research is not likely to occur by chance but only because of a certain cause. Something is statistically significant if we reject the null hypothesis</w:t>
            </w:r>
          </w:p>
          <w:p w:rsidR="003B6890" w:rsidRPr="00A1136C" w:rsidRDefault="00A077A1" w:rsidP="00A1136C">
            <w:pPr>
              <w:tabs>
                <w:tab w:val="left" w:pos="404"/>
              </w:tabs>
              <w:spacing w:line="480" w:lineRule="auto"/>
              <w:rPr>
                <w:rFonts w:ascii="Times New Roman" w:hAnsi="Times New Roman" w:cs="Times New Roman"/>
                <w:i/>
                <w:color w:val="FF0000"/>
                <w:sz w:val="24"/>
                <w:szCs w:val="24"/>
              </w:rPr>
            </w:pPr>
            <w:r w:rsidRPr="00A1136C">
              <w:rPr>
                <w:rFonts w:ascii="Times New Roman" w:hAnsi="Times New Roman" w:cs="Times New Roman"/>
                <w:i/>
                <w:color w:val="FF0000"/>
                <w:sz w:val="24"/>
                <w:szCs w:val="24"/>
              </w:rPr>
              <w:t>Statistical significance shows the unlikelihood of an event occurring by chance while practical significance shows relationship between variables and real world situation.</w:t>
            </w:r>
          </w:p>
        </w:tc>
      </w:tr>
    </w:tbl>
    <w:p w:rsidR="003B6890" w:rsidRPr="00A1136C" w:rsidRDefault="003B6890" w:rsidP="00A1136C">
      <w:pPr>
        <w:pBdr>
          <w:top w:val="nil"/>
          <w:left w:val="nil"/>
          <w:bottom w:val="nil"/>
          <w:right w:val="nil"/>
          <w:between w:val="nil"/>
        </w:pBdr>
        <w:spacing w:line="480" w:lineRule="auto"/>
        <w:rPr>
          <w:rFonts w:ascii="Times New Roman" w:hAnsi="Times New Roman" w:cs="Times New Roman"/>
          <w:color w:val="000000"/>
          <w:sz w:val="24"/>
          <w:szCs w:val="24"/>
        </w:rPr>
      </w:pPr>
    </w:p>
    <w:p w:rsidR="003B6890" w:rsidRPr="00A1136C" w:rsidRDefault="003B6890" w:rsidP="00A1136C">
      <w:pPr>
        <w:spacing w:line="480" w:lineRule="auto"/>
        <w:rPr>
          <w:rFonts w:ascii="Times New Roman" w:hAnsi="Times New Roman" w:cs="Times New Roman"/>
          <w:sz w:val="24"/>
          <w:szCs w:val="24"/>
        </w:rPr>
      </w:pPr>
    </w:p>
    <w:sectPr w:rsidR="003B6890" w:rsidRPr="00A1136C">
      <w:headerReference w:type="default" r:id="rId8"/>
      <w:footerReference w:type="default" r:id="rId9"/>
      <w:headerReference w:type="first" r:id="rId10"/>
      <w:pgSz w:w="12240" w:h="15840"/>
      <w:pgMar w:top="1440" w:right="1440" w:bottom="1440" w:left="1440" w:header="720" w:footer="432"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5804" w:rsidRDefault="00F15804">
      <w:r>
        <w:separator/>
      </w:r>
    </w:p>
  </w:endnote>
  <w:endnote w:type="continuationSeparator" w:id="0">
    <w:p w:rsidR="00F15804" w:rsidRDefault="00F15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890" w:rsidRDefault="003B6890">
    <w:pPr>
      <w:pBdr>
        <w:top w:val="nil"/>
        <w:left w:val="nil"/>
        <w:bottom w:val="nil"/>
        <w:right w:val="nil"/>
        <w:between w:val="nil"/>
      </w:pBdr>
      <w:tabs>
        <w:tab w:val="center" w:pos="4680"/>
        <w:tab w:val="right" w:pos="9360"/>
      </w:tabs>
      <w:jc w:val="center"/>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5804" w:rsidRDefault="00F15804">
      <w:r>
        <w:separator/>
      </w:r>
    </w:p>
  </w:footnote>
  <w:footnote w:type="continuationSeparator" w:id="0">
    <w:p w:rsidR="00F15804" w:rsidRDefault="00F158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890" w:rsidRDefault="003B6890">
    <w:pPr>
      <w:pBdr>
        <w:top w:val="nil"/>
        <w:left w:val="nil"/>
        <w:bottom w:val="nil"/>
        <w:right w:val="nil"/>
        <w:between w:val="nil"/>
      </w:pBdr>
      <w:spacing w:line="276" w:lineRule="auto"/>
    </w:pPr>
  </w:p>
  <w:tbl>
    <w:tblPr>
      <w:tblStyle w:val="a1"/>
      <w:tblW w:w="10817" w:type="dxa"/>
      <w:tblLayout w:type="fixed"/>
      <w:tblLook w:val="0000" w:firstRow="0" w:lastRow="0" w:firstColumn="0" w:lastColumn="0" w:noHBand="0" w:noVBand="0"/>
    </w:tblPr>
    <w:tblGrid>
      <w:gridCol w:w="4699"/>
      <w:gridCol w:w="4768"/>
      <w:gridCol w:w="1350"/>
    </w:tblGrid>
    <w:tr w:rsidR="003B6890">
      <w:tc>
        <w:tcPr>
          <w:tcW w:w="4699" w:type="dxa"/>
        </w:tcPr>
        <w:p w:rsidR="003B6890" w:rsidRDefault="003B6890"/>
      </w:tc>
      <w:tc>
        <w:tcPr>
          <w:tcW w:w="4768" w:type="dxa"/>
          <w:tcBorders>
            <w:right w:val="single" w:sz="6" w:space="0" w:color="000000"/>
          </w:tcBorders>
        </w:tcPr>
        <w:p w:rsidR="003B6890" w:rsidRDefault="00A077A1">
          <w:pPr>
            <w:jc w:val="right"/>
          </w:pPr>
          <w:r>
            <w:t>Probability and Statistical Analysis Worksheet</w:t>
          </w:r>
        </w:p>
        <w:p w:rsidR="003B6890" w:rsidRDefault="00A077A1">
          <w:pPr>
            <w:jc w:val="right"/>
            <w:rPr>
              <w:b/>
            </w:rPr>
          </w:pPr>
          <w:r>
            <w:rPr>
              <w:b/>
            </w:rPr>
            <w:t>PSYCH/625 Version 5</w:t>
          </w:r>
        </w:p>
      </w:tc>
      <w:tc>
        <w:tcPr>
          <w:tcW w:w="1350" w:type="dxa"/>
          <w:tcBorders>
            <w:left w:val="single" w:sz="6" w:space="0" w:color="000000"/>
          </w:tcBorders>
        </w:tcPr>
        <w:p w:rsidR="003B6890" w:rsidRDefault="00A077A1">
          <w:r>
            <w:fldChar w:fldCharType="begin"/>
          </w:r>
          <w:r>
            <w:instrText>PAGE</w:instrText>
          </w:r>
          <w:r>
            <w:fldChar w:fldCharType="separate"/>
          </w:r>
          <w:r w:rsidR="00A1136C">
            <w:rPr>
              <w:noProof/>
            </w:rPr>
            <w:t>6</w:t>
          </w:r>
          <w:r>
            <w:fldChar w:fldCharType="end"/>
          </w:r>
        </w:p>
      </w:tc>
    </w:tr>
  </w:tbl>
  <w:p w:rsidR="003B6890" w:rsidRDefault="003B689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890" w:rsidRDefault="003B6890">
    <w:pPr>
      <w:pBdr>
        <w:top w:val="nil"/>
        <w:left w:val="nil"/>
        <w:bottom w:val="nil"/>
        <w:right w:val="nil"/>
        <w:between w:val="nil"/>
      </w:pBdr>
      <w:spacing w:line="276" w:lineRule="auto"/>
      <w:rPr>
        <w:color w:val="000000"/>
      </w:rPr>
    </w:pPr>
  </w:p>
  <w:tbl>
    <w:tblPr>
      <w:tblStyle w:val="a2"/>
      <w:tblW w:w="10817" w:type="dxa"/>
      <w:tblLayout w:type="fixed"/>
      <w:tblLook w:val="0000" w:firstRow="0" w:lastRow="0" w:firstColumn="0" w:lastColumn="0" w:noHBand="0" w:noVBand="0"/>
    </w:tblPr>
    <w:tblGrid>
      <w:gridCol w:w="4699"/>
      <w:gridCol w:w="4859"/>
      <w:gridCol w:w="1259"/>
    </w:tblGrid>
    <w:tr w:rsidR="003B6890">
      <w:tc>
        <w:tcPr>
          <w:tcW w:w="4699" w:type="dxa"/>
        </w:tcPr>
        <w:p w:rsidR="003B6890" w:rsidRDefault="003B6890"/>
      </w:tc>
      <w:tc>
        <w:tcPr>
          <w:tcW w:w="4859" w:type="dxa"/>
          <w:tcBorders>
            <w:right w:val="single" w:sz="6" w:space="0" w:color="000000"/>
          </w:tcBorders>
        </w:tcPr>
        <w:p w:rsidR="003B6890" w:rsidRDefault="00A077A1">
          <w:pPr>
            <w:jc w:val="right"/>
          </w:pPr>
          <w:r>
            <w:t>Title</w:t>
          </w:r>
        </w:p>
        <w:p w:rsidR="003B6890" w:rsidRDefault="00A077A1">
          <w:pPr>
            <w:jc w:val="right"/>
            <w:rPr>
              <w:b/>
            </w:rPr>
          </w:pPr>
          <w:r>
            <w:rPr>
              <w:b/>
            </w:rPr>
            <w:t>ABC/123 Version X</w:t>
          </w:r>
        </w:p>
      </w:tc>
      <w:tc>
        <w:tcPr>
          <w:tcW w:w="1259" w:type="dxa"/>
          <w:tcBorders>
            <w:left w:val="single" w:sz="6" w:space="0" w:color="000000"/>
          </w:tcBorders>
        </w:tcPr>
        <w:p w:rsidR="003B6890" w:rsidRDefault="00A077A1">
          <w:r>
            <w:fldChar w:fldCharType="begin"/>
          </w:r>
          <w:r>
            <w:instrText>PAGE</w:instrText>
          </w:r>
          <w:r>
            <w:fldChar w:fldCharType="end"/>
          </w:r>
        </w:p>
      </w:tc>
    </w:tr>
  </w:tbl>
  <w:p w:rsidR="003B6890" w:rsidRDefault="003B6890">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8F38B9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0000002"/>
    <w:multiLevelType w:val="multilevel"/>
    <w:tmpl w:val="8586E3F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nsid w:val="53AB174B"/>
    <w:multiLevelType w:val="multilevel"/>
    <w:tmpl w:val="CC3A606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6890"/>
    <w:rsid w:val="003B6890"/>
    <w:rsid w:val="00942C9C"/>
    <w:rsid w:val="00A077A1"/>
    <w:rsid w:val="00A1136C"/>
    <w:rsid w:val="00F158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lang w:val="en-US" w:eastAsia="en-GB"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pBdr>
        <w:bottom w:val="single" w:sz="4" w:space="1" w:color="808080"/>
      </w:pBdr>
      <w:outlineLvl w:val="0"/>
    </w:pPr>
    <w:rPr>
      <w:b/>
      <w:i/>
      <w:sz w:val="24"/>
      <w:szCs w:val="24"/>
    </w:rPr>
  </w:style>
  <w:style w:type="paragraph" w:styleId="Heading2">
    <w:name w:val="heading 2"/>
    <w:basedOn w:val="Normal"/>
    <w:next w:val="Normal"/>
    <w:uiPriority w:val="9"/>
    <w:qFormat/>
    <w:pPr>
      <w:keepNext/>
      <w:keepLines/>
      <w:spacing w:before="360" w:after="80"/>
      <w:outlineLvl w:val="1"/>
    </w:pPr>
    <w:rPr>
      <w:b/>
      <w:sz w:val="36"/>
      <w:szCs w:val="36"/>
    </w:rPr>
  </w:style>
  <w:style w:type="paragraph" w:styleId="Heading3">
    <w:name w:val="heading 3"/>
    <w:basedOn w:val="Normal"/>
    <w:next w:val="Normal"/>
    <w:uiPriority w:val="9"/>
    <w:qFormat/>
    <w:pPr>
      <w:keepNext/>
      <w:keepLines/>
      <w:spacing w:before="280" w:after="80"/>
      <w:outlineLvl w:val="2"/>
    </w:pPr>
    <w:rPr>
      <w:b/>
      <w:sz w:val="28"/>
      <w:szCs w:val="28"/>
    </w:rPr>
  </w:style>
  <w:style w:type="paragraph" w:styleId="Heading4">
    <w:name w:val="heading 4"/>
    <w:basedOn w:val="Normal"/>
    <w:next w:val="Normal"/>
    <w:uiPriority w:val="9"/>
    <w:qFormat/>
    <w:pPr>
      <w:keepNext/>
      <w:keepLines/>
      <w:spacing w:before="240" w:after="40"/>
      <w:outlineLvl w:val="3"/>
    </w:pPr>
    <w:rPr>
      <w:b/>
      <w:sz w:val="24"/>
      <w:szCs w:val="24"/>
    </w:rPr>
  </w:style>
  <w:style w:type="paragraph" w:styleId="Heading5">
    <w:name w:val="heading 5"/>
    <w:basedOn w:val="Normal"/>
    <w:next w:val="Normal"/>
    <w:uiPriority w:val="9"/>
    <w:qFormat/>
    <w:pPr>
      <w:keepNext/>
      <w:keepLines/>
      <w:spacing w:before="220" w:after="40"/>
      <w:outlineLvl w:val="4"/>
    </w:pPr>
    <w:rPr>
      <w:b/>
      <w:sz w:val="22"/>
      <w:szCs w:val="22"/>
    </w:rPr>
  </w:style>
  <w:style w:type="paragraph" w:styleId="Heading6">
    <w:name w:val="heading 6"/>
    <w:basedOn w:val="Normal"/>
    <w:next w:val="Normal"/>
    <w:uiPriority w:val="9"/>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86" w:type="dxa"/>
        <w:left w:w="115" w:type="dxa"/>
        <w:bottom w:w="86" w:type="dxa"/>
        <w:right w:w="115" w:type="dxa"/>
      </w:tblCellMar>
    </w:tblPr>
  </w:style>
  <w:style w:type="table" w:customStyle="1" w:styleId="a0">
    <w:basedOn w:val="TableNormal"/>
    <w:tblPr>
      <w:tblStyleRowBandSize w:val="1"/>
      <w:tblStyleColBandSize w:val="1"/>
      <w:tblInd w:w="0" w:type="dxa"/>
      <w:tblCellMar>
        <w:top w:w="86" w:type="dxa"/>
        <w:left w:w="115" w:type="dxa"/>
        <w:bottom w:w="86" w:type="dxa"/>
        <w:right w:w="115"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table" w:customStyle="1" w:styleId="a2">
    <w:basedOn w:val="TableNormal"/>
    <w:tblPr>
      <w:tblStyleRowBandSize w:val="1"/>
      <w:tblStyleColBandSize w:val="1"/>
      <w:tblInd w:w="0" w:type="dxa"/>
      <w:tblCellMar>
        <w:top w:w="0" w:type="dxa"/>
        <w:left w:w="115" w:type="dxa"/>
        <w:bottom w:w="0" w:type="dxa"/>
        <w:right w:w="115" w:type="dxa"/>
      </w:tblCellMar>
    </w:tblPr>
  </w:style>
  <w:style w:type="character" w:styleId="PlaceholderText">
    <w:name w:val="Placeholder Text"/>
    <w:basedOn w:val="DefaultParagraphFont"/>
    <w:uiPriority w:val="99"/>
    <w:rPr>
      <w:color w:val="808080"/>
    </w:rPr>
  </w:style>
  <w:style w:type="paragraph" w:styleId="BalloonText">
    <w:name w:val="Balloon Text"/>
    <w:basedOn w:val="Normal"/>
    <w:link w:val="BalloonTextChar"/>
    <w:uiPriority w:val="99"/>
    <w:semiHidden/>
    <w:unhideWhenUsed/>
    <w:rsid w:val="00942C9C"/>
    <w:rPr>
      <w:rFonts w:ascii="Tahoma" w:hAnsi="Tahoma" w:cs="Tahoma"/>
      <w:sz w:val="16"/>
      <w:szCs w:val="16"/>
    </w:rPr>
  </w:style>
  <w:style w:type="character" w:customStyle="1" w:styleId="BalloonTextChar">
    <w:name w:val="Balloon Text Char"/>
    <w:basedOn w:val="DefaultParagraphFont"/>
    <w:link w:val="BalloonText"/>
    <w:uiPriority w:val="99"/>
    <w:semiHidden/>
    <w:rsid w:val="00942C9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lang w:val="en-US" w:eastAsia="en-GB"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pBdr>
        <w:bottom w:val="single" w:sz="4" w:space="1" w:color="808080"/>
      </w:pBdr>
      <w:outlineLvl w:val="0"/>
    </w:pPr>
    <w:rPr>
      <w:b/>
      <w:i/>
      <w:sz w:val="24"/>
      <w:szCs w:val="24"/>
    </w:rPr>
  </w:style>
  <w:style w:type="paragraph" w:styleId="Heading2">
    <w:name w:val="heading 2"/>
    <w:basedOn w:val="Normal"/>
    <w:next w:val="Normal"/>
    <w:uiPriority w:val="9"/>
    <w:qFormat/>
    <w:pPr>
      <w:keepNext/>
      <w:keepLines/>
      <w:spacing w:before="360" w:after="80"/>
      <w:outlineLvl w:val="1"/>
    </w:pPr>
    <w:rPr>
      <w:b/>
      <w:sz w:val="36"/>
      <w:szCs w:val="36"/>
    </w:rPr>
  </w:style>
  <w:style w:type="paragraph" w:styleId="Heading3">
    <w:name w:val="heading 3"/>
    <w:basedOn w:val="Normal"/>
    <w:next w:val="Normal"/>
    <w:uiPriority w:val="9"/>
    <w:qFormat/>
    <w:pPr>
      <w:keepNext/>
      <w:keepLines/>
      <w:spacing w:before="280" w:after="80"/>
      <w:outlineLvl w:val="2"/>
    </w:pPr>
    <w:rPr>
      <w:b/>
      <w:sz w:val="28"/>
      <w:szCs w:val="28"/>
    </w:rPr>
  </w:style>
  <w:style w:type="paragraph" w:styleId="Heading4">
    <w:name w:val="heading 4"/>
    <w:basedOn w:val="Normal"/>
    <w:next w:val="Normal"/>
    <w:uiPriority w:val="9"/>
    <w:qFormat/>
    <w:pPr>
      <w:keepNext/>
      <w:keepLines/>
      <w:spacing w:before="240" w:after="40"/>
      <w:outlineLvl w:val="3"/>
    </w:pPr>
    <w:rPr>
      <w:b/>
      <w:sz w:val="24"/>
      <w:szCs w:val="24"/>
    </w:rPr>
  </w:style>
  <w:style w:type="paragraph" w:styleId="Heading5">
    <w:name w:val="heading 5"/>
    <w:basedOn w:val="Normal"/>
    <w:next w:val="Normal"/>
    <w:uiPriority w:val="9"/>
    <w:qFormat/>
    <w:pPr>
      <w:keepNext/>
      <w:keepLines/>
      <w:spacing w:before="220" w:after="40"/>
      <w:outlineLvl w:val="4"/>
    </w:pPr>
    <w:rPr>
      <w:b/>
      <w:sz w:val="22"/>
      <w:szCs w:val="22"/>
    </w:rPr>
  </w:style>
  <w:style w:type="paragraph" w:styleId="Heading6">
    <w:name w:val="heading 6"/>
    <w:basedOn w:val="Normal"/>
    <w:next w:val="Normal"/>
    <w:uiPriority w:val="9"/>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86" w:type="dxa"/>
        <w:left w:w="115" w:type="dxa"/>
        <w:bottom w:w="86" w:type="dxa"/>
        <w:right w:w="115" w:type="dxa"/>
      </w:tblCellMar>
    </w:tblPr>
  </w:style>
  <w:style w:type="table" w:customStyle="1" w:styleId="a0">
    <w:basedOn w:val="TableNormal"/>
    <w:tblPr>
      <w:tblStyleRowBandSize w:val="1"/>
      <w:tblStyleColBandSize w:val="1"/>
      <w:tblInd w:w="0" w:type="dxa"/>
      <w:tblCellMar>
        <w:top w:w="86" w:type="dxa"/>
        <w:left w:w="115" w:type="dxa"/>
        <w:bottom w:w="86" w:type="dxa"/>
        <w:right w:w="115"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table" w:customStyle="1" w:styleId="a2">
    <w:basedOn w:val="TableNormal"/>
    <w:tblPr>
      <w:tblStyleRowBandSize w:val="1"/>
      <w:tblStyleColBandSize w:val="1"/>
      <w:tblInd w:w="0" w:type="dxa"/>
      <w:tblCellMar>
        <w:top w:w="0" w:type="dxa"/>
        <w:left w:w="115" w:type="dxa"/>
        <w:bottom w:w="0" w:type="dxa"/>
        <w:right w:w="115" w:type="dxa"/>
      </w:tblCellMar>
    </w:tblPr>
  </w:style>
  <w:style w:type="character" w:styleId="PlaceholderText">
    <w:name w:val="Placeholder Text"/>
    <w:basedOn w:val="DefaultParagraphFont"/>
    <w:uiPriority w:val="99"/>
    <w:rPr>
      <w:color w:val="808080"/>
    </w:rPr>
  </w:style>
  <w:style w:type="paragraph" w:styleId="BalloonText">
    <w:name w:val="Balloon Text"/>
    <w:basedOn w:val="Normal"/>
    <w:link w:val="BalloonTextChar"/>
    <w:uiPriority w:val="99"/>
    <w:semiHidden/>
    <w:unhideWhenUsed/>
    <w:rsid w:val="00942C9C"/>
    <w:rPr>
      <w:rFonts w:ascii="Tahoma" w:hAnsi="Tahoma" w:cs="Tahoma"/>
      <w:sz w:val="16"/>
      <w:szCs w:val="16"/>
    </w:rPr>
  </w:style>
  <w:style w:type="character" w:customStyle="1" w:styleId="BalloonTextChar">
    <w:name w:val="Balloon Text Char"/>
    <w:basedOn w:val="DefaultParagraphFont"/>
    <w:link w:val="BalloonText"/>
    <w:uiPriority w:val="99"/>
    <w:semiHidden/>
    <w:rsid w:val="00942C9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714</Words>
  <Characters>4070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 Office</dc:creator>
  <cp:lastModifiedBy>maggie</cp:lastModifiedBy>
  <cp:revision>3</cp:revision>
  <dcterms:created xsi:type="dcterms:W3CDTF">2019-04-29T21:46:00Z</dcterms:created>
  <dcterms:modified xsi:type="dcterms:W3CDTF">2019-04-30T00:16:00Z</dcterms:modified>
</cp:coreProperties>
</file>